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76" w:rsidRDefault="005C2576" w:rsidP="005C2576">
      <w:pPr>
        <w:pStyle w:val="Default"/>
      </w:pPr>
    </w:p>
    <w:p w:rsidR="007C4BBD" w:rsidRDefault="007C4BBD" w:rsidP="005C2576">
      <w:pPr>
        <w:pStyle w:val="Default"/>
        <w:jc w:val="center"/>
      </w:pPr>
    </w:p>
    <w:p w:rsidR="007C4BBD" w:rsidRPr="00A12F3E" w:rsidRDefault="007C4BBD" w:rsidP="007C4BBD">
      <w:pPr>
        <w:spacing w:after="0" w:line="240" w:lineRule="auto"/>
        <w:ind w:right="6"/>
        <w:rPr>
          <w:rFonts w:ascii="Times New Roman" w:eastAsia="Times New Roman" w:hAnsi="Times New Roman" w:cs="Times New Roman"/>
          <w:sz w:val="20"/>
          <w:szCs w:val="20"/>
          <w:lang w:eastAsia="ru-RU"/>
        </w:rPr>
      </w:pPr>
      <w:r w:rsidRPr="00A12F3E">
        <w:rPr>
          <w:rFonts w:ascii="Times New Roman" w:eastAsia="Times New Roman" w:hAnsi="Times New Roman" w:cs="Times New Roman"/>
          <w:sz w:val="28"/>
          <w:szCs w:val="28"/>
          <w:lang w:eastAsia="ru-RU"/>
        </w:rPr>
        <w:t xml:space="preserve">                                                                                              УТВЕРЖДЕН</w:t>
      </w:r>
    </w:p>
    <w:p w:rsidR="007C4BBD" w:rsidRPr="00A12F3E" w:rsidRDefault="007C4BBD" w:rsidP="007C4BBD">
      <w:pPr>
        <w:spacing w:after="0" w:line="240" w:lineRule="auto"/>
        <w:ind w:right="6"/>
        <w:rPr>
          <w:rFonts w:ascii="Times New Roman" w:eastAsia="Times New Roman" w:hAnsi="Times New Roman" w:cs="Times New Roman"/>
          <w:sz w:val="20"/>
          <w:szCs w:val="20"/>
          <w:lang w:eastAsia="ru-RU"/>
        </w:rPr>
      </w:pPr>
      <w:r w:rsidRPr="00A12F3E">
        <w:rPr>
          <w:rFonts w:ascii="Times New Roman" w:eastAsia="Times New Roman" w:hAnsi="Times New Roman" w:cs="Times New Roman"/>
          <w:sz w:val="28"/>
          <w:szCs w:val="28"/>
          <w:lang w:eastAsia="ru-RU"/>
        </w:rPr>
        <w:t xml:space="preserve">                                                                             распоряжением Председателя </w:t>
      </w:r>
    </w:p>
    <w:p w:rsidR="007C4BBD" w:rsidRPr="00A12F3E" w:rsidRDefault="007C4BBD" w:rsidP="007C4BBD">
      <w:pPr>
        <w:spacing w:after="0" w:line="240" w:lineRule="auto"/>
        <w:rPr>
          <w:rFonts w:ascii="Times New Roman" w:eastAsia="Times New Roman" w:hAnsi="Times New Roman" w:cs="Times New Roman"/>
          <w:sz w:val="28"/>
          <w:szCs w:val="28"/>
          <w:lang w:eastAsia="ru-RU"/>
        </w:rPr>
      </w:pPr>
      <w:r w:rsidRPr="00A12F3E">
        <w:rPr>
          <w:rFonts w:ascii="Times New Roman" w:eastAsia="Times New Roman" w:hAnsi="Times New Roman" w:cs="Times New Roman"/>
          <w:sz w:val="28"/>
          <w:szCs w:val="28"/>
          <w:lang w:eastAsia="ru-RU"/>
        </w:rPr>
        <w:t xml:space="preserve">                                                                             Контрольно-счетной палаты</w:t>
      </w:r>
    </w:p>
    <w:p w:rsidR="007C4BBD" w:rsidRPr="00A12F3E" w:rsidRDefault="007C4BBD" w:rsidP="007C4BBD">
      <w:pPr>
        <w:spacing w:after="0" w:line="240" w:lineRule="auto"/>
        <w:rPr>
          <w:rFonts w:ascii="Times New Roman" w:eastAsia="Times New Roman" w:hAnsi="Times New Roman" w:cs="Times New Roman"/>
          <w:sz w:val="20"/>
          <w:szCs w:val="20"/>
          <w:lang w:eastAsia="ru-RU"/>
        </w:rPr>
      </w:pPr>
      <w:r w:rsidRPr="00A12F3E">
        <w:rPr>
          <w:rFonts w:ascii="Times New Roman" w:eastAsia="Times New Roman" w:hAnsi="Times New Roman" w:cs="Times New Roman"/>
          <w:sz w:val="28"/>
          <w:szCs w:val="28"/>
          <w:lang w:eastAsia="ru-RU"/>
        </w:rPr>
        <w:t xml:space="preserve">                                                                             городского округа Звенигород</w:t>
      </w:r>
    </w:p>
    <w:p w:rsidR="007C4BBD" w:rsidRPr="00DB3F2D" w:rsidRDefault="007C4BBD" w:rsidP="007C4BBD">
      <w:pPr>
        <w:spacing w:after="0" w:line="240" w:lineRule="auto"/>
        <w:rPr>
          <w:rFonts w:ascii="Times New Roman" w:eastAsia="Times New Roman" w:hAnsi="Times New Roman" w:cs="Times New Roman"/>
          <w:sz w:val="20"/>
          <w:szCs w:val="20"/>
          <w:lang w:eastAsia="ru-RU"/>
        </w:rPr>
      </w:pPr>
      <w:r w:rsidRPr="00DB3F2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01.08</w:t>
      </w:r>
      <w:r w:rsidRPr="00DB3F2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6г  №  12</w:t>
      </w:r>
    </w:p>
    <w:p w:rsidR="007C4BBD" w:rsidRPr="00A12F3E" w:rsidRDefault="007C4BBD" w:rsidP="007C4BBD">
      <w:pPr>
        <w:keepNext/>
        <w:spacing w:after="0" w:line="360" w:lineRule="auto"/>
        <w:ind w:firstLine="709"/>
        <w:jc w:val="both"/>
        <w:outlineLvl w:val="2"/>
        <w:rPr>
          <w:rFonts w:ascii="Times New Roman" w:eastAsia="Times New Roman" w:hAnsi="Times New Roman" w:cs="Times New Roman"/>
          <w:b/>
          <w:bCs/>
          <w:color w:val="FF0000"/>
          <w:sz w:val="28"/>
          <w:szCs w:val="28"/>
          <w:lang w:eastAsia="ru-RU"/>
        </w:rPr>
      </w:pPr>
    </w:p>
    <w:p w:rsidR="007C4BBD" w:rsidRPr="00A12F3E" w:rsidRDefault="007C4BBD" w:rsidP="007C4BBD">
      <w:pPr>
        <w:keepNext/>
        <w:spacing w:after="0" w:line="360" w:lineRule="auto"/>
        <w:ind w:firstLine="709"/>
        <w:jc w:val="both"/>
        <w:outlineLvl w:val="2"/>
        <w:rPr>
          <w:rFonts w:ascii="Times New Roman" w:eastAsia="Times New Roman" w:hAnsi="Times New Roman" w:cs="Times New Roman"/>
          <w:b/>
          <w:bCs/>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b/>
          <w:color w:val="FF0000"/>
          <w:sz w:val="28"/>
          <w:szCs w:val="28"/>
          <w:lang w:eastAsia="ru-RU"/>
        </w:rPr>
      </w:pPr>
    </w:p>
    <w:p w:rsidR="007C4BBD" w:rsidRPr="00A12F3E" w:rsidRDefault="007C4BBD" w:rsidP="007C4BBD">
      <w:pPr>
        <w:keepNext/>
        <w:spacing w:after="0" w:line="360" w:lineRule="auto"/>
        <w:ind w:firstLine="709"/>
        <w:jc w:val="both"/>
        <w:outlineLvl w:val="2"/>
        <w:rPr>
          <w:rFonts w:ascii="Times New Roman" w:eastAsia="Times New Roman" w:hAnsi="Times New Roman" w:cs="Times New Roman"/>
          <w:b/>
          <w:bCs/>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b/>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b/>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sz w:val="28"/>
          <w:szCs w:val="28"/>
          <w:lang w:eastAsia="ru-RU"/>
        </w:rPr>
      </w:pPr>
    </w:p>
    <w:p w:rsidR="007C4BBD" w:rsidRPr="007C4BBD" w:rsidRDefault="007C4BBD" w:rsidP="007C4BBD">
      <w:pPr>
        <w:spacing w:after="0" w:line="240" w:lineRule="auto"/>
        <w:jc w:val="center"/>
        <w:rPr>
          <w:rFonts w:ascii="Times New Roman" w:eastAsia="Times New Roman" w:hAnsi="Times New Roman" w:cs="Times New Roman"/>
          <w:b/>
          <w:sz w:val="24"/>
          <w:szCs w:val="24"/>
          <w:lang w:eastAsia="ru-RU"/>
        </w:rPr>
      </w:pPr>
      <w:r w:rsidRPr="007C4BBD">
        <w:rPr>
          <w:rFonts w:ascii="Times New Roman" w:eastAsia="Times New Roman" w:hAnsi="Times New Roman" w:cs="Times New Roman"/>
          <w:b/>
          <w:sz w:val="28"/>
          <w:szCs w:val="28"/>
          <w:lang w:eastAsia="ru-RU"/>
        </w:rPr>
        <w:t>МЕТОДИЧЕСКИЕ РЕКОМЕНДАЦИИ</w:t>
      </w:r>
    </w:p>
    <w:p w:rsidR="007C4BBD" w:rsidRPr="00A12F3E" w:rsidRDefault="007C4BBD" w:rsidP="007C4BBD">
      <w:pPr>
        <w:spacing w:after="0" w:line="360" w:lineRule="auto"/>
        <w:ind w:firstLine="709"/>
        <w:jc w:val="center"/>
        <w:rPr>
          <w:rFonts w:ascii="Times New Roman" w:eastAsia="Times New Roman" w:hAnsi="Times New Roman" w:cs="Times New Roman"/>
          <w:color w:val="FF0000"/>
          <w:sz w:val="28"/>
          <w:szCs w:val="28"/>
          <w:lang w:eastAsia="ru-RU"/>
        </w:rPr>
      </w:pPr>
      <w:r w:rsidRPr="007C4BBD">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организации и проведению проверки финансово-хозяйственной деятельности муниципального автономного учреждения</w:t>
      </w: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A12F3E" w:rsidRDefault="007C4BBD" w:rsidP="007C4BBD">
      <w:pPr>
        <w:spacing w:after="0" w:line="360" w:lineRule="auto"/>
        <w:ind w:firstLine="709"/>
        <w:jc w:val="both"/>
        <w:rPr>
          <w:rFonts w:ascii="Times New Roman" w:eastAsia="Times New Roman" w:hAnsi="Times New Roman" w:cs="Times New Roman"/>
          <w:color w:val="FF0000"/>
          <w:sz w:val="28"/>
          <w:szCs w:val="28"/>
          <w:lang w:eastAsia="ru-RU"/>
        </w:rPr>
      </w:pPr>
    </w:p>
    <w:p w:rsidR="007C4BBD" w:rsidRPr="00DB3F2D" w:rsidRDefault="007C4BBD" w:rsidP="007C4BBD">
      <w:pPr>
        <w:spacing w:after="0" w:line="360" w:lineRule="auto"/>
        <w:ind w:firstLine="709"/>
        <w:jc w:val="center"/>
        <w:rPr>
          <w:rFonts w:ascii="Times New Roman" w:eastAsia="Times New Roman" w:hAnsi="Times New Roman" w:cs="Times New Roman"/>
          <w:sz w:val="24"/>
          <w:szCs w:val="24"/>
          <w:lang w:eastAsia="ru-RU"/>
        </w:rPr>
      </w:pPr>
      <w:proofErr w:type="spellStart"/>
      <w:r w:rsidRPr="00DB3F2D">
        <w:rPr>
          <w:rFonts w:ascii="Times New Roman" w:eastAsia="Times New Roman" w:hAnsi="Times New Roman" w:cs="Times New Roman"/>
          <w:sz w:val="24"/>
          <w:szCs w:val="24"/>
          <w:lang w:eastAsia="ru-RU"/>
        </w:rPr>
        <w:t>г</w:t>
      </w:r>
      <w:proofErr w:type="gramStart"/>
      <w:r w:rsidRPr="00DB3F2D">
        <w:rPr>
          <w:rFonts w:ascii="Times New Roman" w:eastAsia="Times New Roman" w:hAnsi="Times New Roman" w:cs="Times New Roman"/>
          <w:sz w:val="24"/>
          <w:szCs w:val="24"/>
          <w:lang w:eastAsia="ru-RU"/>
        </w:rPr>
        <w:t>.З</w:t>
      </w:r>
      <w:proofErr w:type="gramEnd"/>
      <w:r w:rsidRPr="00DB3F2D">
        <w:rPr>
          <w:rFonts w:ascii="Times New Roman" w:eastAsia="Times New Roman" w:hAnsi="Times New Roman" w:cs="Times New Roman"/>
          <w:sz w:val="24"/>
          <w:szCs w:val="24"/>
          <w:lang w:eastAsia="ru-RU"/>
        </w:rPr>
        <w:t>венигород</w:t>
      </w:r>
      <w:proofErr w:type="spellEnd"/>
    </w:p>
    <w:p w:rsidR="007C4BBD" w:rsidRPr="00DB3F2D" w:rsidRDefault="007C4BBD" w:rsidP="007C4BBD">
      <w:pPr>
        <w:spacing w:after="0" w:line="360" w:lineRule="auto"/>
        <w:ind w:firstLine="709"/>
        <w:jc w:val="center"/>
        <w:rPr>
          <w:rFonts w:ascii="Times New Roman" w:eastAsia="Times New Roman" w:hAnsi="Times New Roman" w:cs="Times New Roman"/>
          <w:sz w:val="24"/>
          <w:szCs w:val="24"/>
          <w:lang w:eastAsia="ru-RU"/>
        </w:rPr>
      </w:pPr>
      <w:r w:rsidRPr="00DB3F2D">
        <w:rPr>
          <w:rFonts w:ascii="Times New Roman" w:eastAsia="Times New Roman" w:hAnsi="Times New Roman" w:cs="Times New Roman"/>
          <w:sz w:val="24"/>
          <w:szCs w:val="24"/>
          <w:lang w:eastAsia="ru-RU"/>
        </w:rPr>
        <w:t>2016 год</w:t>
      </w:r>
    </w:p>
    <w:p w:rsidR="007C4BBD" w:rsidRPr="00A12F3E" w:rsidRDefault="007C4BBD" w:rsidP="007C4BBD">
      <w:pPr>
        <w:spacing w:after="0" w:line="360" w:lineRule="auto"/>
        <w:ind w:firstLine="709"/>
        <w:jc w:val="center"/>
        <w:rPr>
          <w:rFonts w:ascii="Times New Roman" w:eastAsia="Times New Roman" w:hAnsi="Times New Roman" w:cs="Times New Roman"/>
          <w:color w:val="FF0000"/>
          <w:sz w:val="28"/>
          <w:szCs w:val="28"/>
          <w:lang w:eastAsia="ru-RU"/>
        </w:rPr>
      </w:pPr>
    </w:p>
    <w:p w:rsidR="007C4BBD" w:rsidRDefault="007C4BBD" w:rsidP="005C2576">
      <w:pPr>
        <w:pStyle w:val="Default"/>
        <w:jc w:val="center"/>
      </w:pPr>
    </w:p>
    <w:p w:rsidR="007C4BBD" w:rsidRDefault="007C4BBD" w:rsidP="005C2576">
      <w:pPr>
        <w:pStyle w:val="Default"/>
        <w:jc w:val="center"/>
      </w:pPr>
    </w:p>
    <w:p w:rsidR="005C2576" w:rsidRPr="00736B5D" w:rsidRDefault="005C2576" w:rsidP="005C2576">
      <w:pPr>
        <w:pStyle w:val="Default"/>
        <w:pageBreakBefore/>
        <w:rPr>
          <w:color w:val="FF0000"/>
          <w:sz w:val="28"/>
          <w:szCs w:val="28"/>
        </w:rPr>
      </w:pPr>
    </w:p>
    <w:p w:rsidR="005C2576" w:rsidRPr="006075E3" w:rsidRDefault="005C2576" w:rsidP="005C2576">
      <w:pPr>
        <w:pStyle w:val="Default"/>
        <w:rPr>
          <w:color w:val="auto"/>
          <w:sz w:val="28"/>
          <w:szCs w:val="28"/>
        </w:rPr>
      </w:pPr>
      <w:r w:rsidRPr="006075E3">
        <w:rPr>
          <w:b/>
          <w:bCs/>
          <w:color w:val="auto"/>
          <w:sz w:val="28"/>
          <w:szCs w:val="28"/>
        </w:rPr>
        <w:t>1.Основные положения</w:t>
      </w:r>
    </w:p>
    <w:p w:rsidR="005C2576" w:rsidRPr="006075E3" w:rsidRDefault="005C2576" w:rsidP="005C2576">
      <w:pPr>
        <w:pStyle w:val="Default"/>
        <w:rPr>
          <w:color w:val="auto"/>
          <w:sz w:val="28"/>
          <w:szCs w:val="28"/>
        </w:rPr>
      </w:pPr>
      <w:r w:rsidRPr="006075E3">
        <w:rPr>
          <w:color w:val="auto"/>
          <w:sz w:val="28"/>
          <w:szCs w:val="28"/>
        </w:rPr>
        <w:t>1.1. Настоящие</w:t>
      </w:r>
      <w:r w:rsidR="006075E3" w:rsidRPr="006075E3">
        <w:rPr>
          <w:color w:val="auto"/>
          <w:sz w:val="28"/>
          <w:szCs w:val="28"/>
        </w:rPr>
        <w:t xml:space="preserve"> </w:t>
      </w:r>
      <w:r w:rsidRPr="006075E3">
        <w:rPr>
          <w:color w:val="auto"/>
          <w:sz w:val="28"/>
          <w:szCs w:val="28"/>
        </w:rPr>
        <w:t>методические</w:t>
      </w:r>
      <w:r w:rsidR="006075E3" w:rsidRPr="006075E3">
        <w:rPr>
          <w:color w:val="auto"/>
          <w:sz w:val="28"/>
          <w:szCs w:val="28"/>
        </w:rPr>
        <w:t xml:space="preserve"> </w:t>
      </w:r>
      <w:r w:rsidRPr="006075E3">
        <w:rPr>
          <w:color w:val="auto"/>
          <w:sz w:val="28"/>
          <w:szCs w:val="28"/>
        </w:rPr>
        <w:t>рекомендации</w:t>
      </w:r>
      <w:r w:rsidR="006075E3" w:rsidRPr="006075E3">
        <w:rPr>
          <w:color w:val="auto"/>
          <w:sz w:val="28"/>
          <w:szCs w:val="28"/>
        </w:rPr>
        <w:t xml:space="preserve"> </w:t>
      </w:r>
      <w:r w:rsidRPr="006075E3">
        <w:rPr>
          <w:color w:val="auto"/>
          <w:sz w:val="28"/>
          <w:szCs w:val="28"/>
        </w:rPr>
        <w:t>по</w:t>
      </w:r>
      <w:r w:rsidR="006075E3" w:rsidRPr="006075E3">
        <w:rPr>
          <w:color w:val="auto"/>
          <w:sz w:val="28"/>
          <w:szCs w:val="28"/>
        </w:rPr>
        <w:t xml:space="preserve"> </w:t>
      </w:r>
      <w:r w:rsidRPr="006075E3">
        <w:rPr>
          <w:color w:val="auto"/>
          <w:sz w:val="28"/>
          <w:szCs w:val="28"/>
        </w:rPr>
        <w:t>организации и проведению</w:t>
      </w:r>
      <w:r w:rsidR="006075E3" w:rsidRPr="006075E3">
        <w:rPr>
          <w:color w:val="auto"/>
          <w:sz w:val="28"/>
          <w:szCs w:val="28"/>
        </w:rPr>
        <w:t xml:space="preserve"> </w:t>
      </w:r>
      <w:r w:rsidRPr="006075E3">
        <w:rPr>
          <w:color w:val="auto"/>
          <w:sz w:val="28"/>
          <w:szCs w:val="28"/>
        </w:rPr>
        <w:t>проверки</w:t>
      </w:r>
      <w:r w:rsidR="006075E3" w:rsidRPr="006075E3">
        <w:rPr>
          <w:color w:val="auto"/>
          <w:sz w:val="28"/>
          <w:szCs w:val="28"/>
        </w:rPr>
        <w:t xml:space="preserve"> </w:t>
      </w:r>
      <w:r w:rsidRPr="006075E3">
        <w:rPr>
          <w:color w:val="auto"/>
          <w:sz w:val="28"/>
          <w:szCs w:val="28"/>
        </w:rPr>
        <w:t>финансово-хозяйственной деятельности муниципального</w:t>
      </w:r>
      <w:r w:rsidR="006075E3" w:rsidRPr="006075E3">
        <w:rPr>
          <w:color w:val="auto"/>
          <w:sz w:val="28"/>
          <w:szCs w:val="28"/>
        </w:rPr>
        <w:t xml:space="preserve"> </w:t>
      </w:r>
      <w:r w:rsidRPr="006075E3">
        <w:rPr>
          <w:color w:val="auto"/>
          <w:sz w:val="28"/>
          <w:szCs w:val="28"/>
        </w:rPr>
        <w:t>автономного</w:t>
      </w:r>
      <w:r w:rsidR="006075E3" w:rsidRPr="006075E3">
        <w:rPr>
          <w:color w:val="auto"/>
          <w:sz w:val="28"/>
          <w:szCs w:val="28"/>
        </w:rPr>
        <w:t xml:space="preserve"> </w:t>
      </w:r>
      <w:r w:rsidRPr="006075E3">
        <w:rPr>
          <w:color w:val="auto"/>
          <w:sz w:val="28"/>
          <w:szCs w:val="28"/>
        </w:rPr>
        <w:t>учреждения</w:t>
      </w:r>
      <w:r w:rsidR="006075E3" w:rsidRPr="006075E3">
        <w:rPr>
          <w:color w:val="auto"/>
          <w:sz w:val="28"/>
          <w:szCs w:val="28"/>
        </w:rPr>
        <w:t xml:space="preserve"> </w:t>
      </w:r>
      <w:r w:rsidRPr="006075E3">
        <w:rPr>
          <w:color w:val="auto"/>
          <w:sz w:val="28"/>
          <w:szCs w:val="28"/>
        </w:rPr>
        <w:t xml:space="preserve">(далее </w:t>
      </w:r>
      <w:proofErr w:type="gramStart"/>
      <w:r w:rsidRPr="006075E3">
        <w:rPr>
          <w:color w:val="auto"/>
          <w:sz w:val="28"/>
          <w:szCs w:val="28"/>
        </w:rPr>
        <w:t>–М</w:t>
      </w:r>
      <w:proofErr w:type="gramEnd"/>
      <w:r w:rsidRPr="006075E3">
        <w:rPr>
          <w:color w:val="auto"/>
          <w:sz w:val="28"/>
          <w:szCs w:val="28"/>
        </w:rPr>
        <w:t>етодические рекомендации)подготовлены</w:t>
      </w:r>
      <w:r w:rsidR="006075E3" w:rsidRPr="006075E3">
        <w:rPr>
          <w:color w:val="auto"/>
          <w:sz w:val="28"/>
          <w:szCs w:val="28"/>
        </w:rPr>
        <w:t xml:space="preserve"> </w:t>
      </w:r>
      <w:r w:rsidRPr="006075E3">
        <w:rPr>
          <w:color w:val="auto"/>
          <w:sz w:val="28"/>
          <w:szCs w:val="28"/>
        </w:rPr>
        <w:t>в</w:t>
      </w:r>
      <w:r w:rsidR="006075E3" w:rsidRPr="006075E3">
        <w:rPr>
          <w:color w:val="auto"/>
          <w:sz w:val="28"/>
          <w:szCs w:val="28"/>
        </w:rPr>
        <w:t xml:space="preserve"> </w:t>
      </w:r>
      <w:r w:rsidRPr="006075E3">
        <w:rPr>
          <w:color w:val="auto"/>
          <w:sz w:val="28"/>
          <w:szCs w:val="28"/>
        </w:rPr>
        <w:t>соответствии</w:t>
      </w:r>
      <w:r w:rsidR="006075E3" w:rsidRPr="006075E3">
        <w:rPr>
          <w:color w:val="auto"/>
          <w:sz w:val="28"/>
          <w:szCs w:val="28"/>
        </w:rPr>
        <w:t xml:space="preserve"> </w:t>
      </w:r>
      <w:r w:rsidRPr="006075E3">
        <w:rPr>
          <w:color w:val="auto"/>
          <w:sz w:val="28"/>
          <w:szCs w:val="28"/>
        </w:rPr>
        <w:t>с</w:t>
      </w:r>
      <w:r w:rsidR="006075E3" w:rsidRPr="006075E3">
        <w:rPr>
          <w:color w:val="auto"/>
          <w:sz w:val="28"/>
          <w:szCs w:val="28"/>
        </w:rPr>
        <w:t xml:space="preserve"> </w:t>
      </w:r>
      <w:r w:rsidRPr="006075E3">
        <w:rPr>
          <w:color w:val="auto"/>
          <w:sz w:val="28"/>
          <w:szCs w:val="28"/>
        </w:rPr>
        <w:t>законодательством</w:t>
      </w:r>
      <w:r w:rsidR="006075E3" w:rsidRPr="006075E3">
        <w:rPr>
          <w:color w:val="auto"/>
          <w:sz w:val="28"/>
          <w:szCs w:val="28"/>
        </w:rPr>
        <w:t xml:space="preserve"> </w:t>
      </w:r>
      <w:r w:rsidRPr="006075E3">
        <w:rPr>
          <w:color w:val="auto"/>
          <w:sz w:val="28"/>
          <w:szCs w:val="28"/>
        </w:rPr>
        <w:t>Российской</w:t>
      </w:r>
      <w:r w:rsidR="006075E3" w:rsidRPr="006075E3">
        <w:rPr>
          <w:color w:val="auto"/>
          <w:sz w:val="28"/>
          <w:szCs w:val="28"/>
        </w:rPr>
        <w:t xml:space="preserve"> </w:t>
      </w:r>
      <w:r w:rsidRPr="006075E3">
        <w:rPr>
          <w:color w:val="auto"/>
          <w:sz w:val="28"/>
          <w:szCs w:val="28"/>
        </w:rPr>
        <w:t>Федерации,</w:t>
      </w:r>
      <w:r w:rsidR="006075E3" w:rsidRPr="006075E3">
        <w:rPr>
          <w:color w:val="auto"/>
          <w:sz w:val="28"/>
          <w:szCs w:val="28"/>
        </w:rPr>
        <w:t xml:space="preserve"> </w:t>
      </w:r>
      <w:r w:rsidRPr="006075E3">
        <w:rPr>
          <w:color w:val="auto"/>
          <w:sz w:val="28"/>
          <w:szCs w:val="28"/>
        </w:rPr>
        <w:t>законодательством</w:t>
      </w:r>
      <w:r w:rsidR="006075E3" w:rsidRPr="006075E3">
        <w:rPr>
          <w:color w:val="auto"/>
          <w:sz w:val="28"/>
          <w:szCs w:val="28"/>
        </w:rPr>
        <w:t xml:space="preserve"> </w:t>
      </w:r>
      <w:r w:rsidRPr="006075E3">
        <w:rPr>
          <w:color w:val="auto"/>
          <w:sz w:val="28"/>
          <w:szCs w:val="28"/>
        </w:rPr>
        <w:t>Московской</w:t>
      </w:r>
      <w:r w:rsidR="006075E3" w:rsidRPr="006075E3">
        <w:rPr>
          <w:color w:val="auto"/>
          <w:sz w:val="28"/>
          <w:szCs w:val="28"/>
        </w:rPr>
        <w:t xml:space="preserve"> </w:t>
      </w:r>
      <w:r w:rsidRPr="006075E3">
        <w:rPr>
          <w:color w:val="auto"/>
          <w:sz w:val="28"/>
          <w:szCs w:val="28"/>
        </w:rPr>
        <w:t>области</w:t>
      </w:r>
      <w:r w:rsidR="006075E3" w:rsidRPr="006075E3">
        <w:rPr>
          <w:color w:val="auto"/>
          <w:sz w:val="28"/>
          <w:szCs w:val="28"/>
        </w:rPr>
        <w:t xml:space="preserve"> </w:t>
      </w:r>
      <w:r w:rsidRPr="006075E3">
        <w:rPr>
          <w:color w:val="auto"/>
          <w:sz w:val="28"/>
          <w:szCs w:val="28"/>
        </w:rPr>
        <w:t>и нормативно-правовыми</w:t>
      </w:r>
      <w:r w:rsidR="006075E3" w:rsidRPr="006075E3">
        <w:rPr>
          <w:color w:val="auto"/>
          <w:sz w:val="28"/>
          <w:szCs w:val="28"/>
        </w:rPr>
        <w:t xml:space="preserve"> </w:t>
      </w:r>
      <w:r w:rsidRPr="006075E3">
        <w:rPr>
          <w:color w:val="auto"/>
          <w:sz w:val="28"/>
          <w:szCs w:val="28"/>
        </w:rPr>
        <w:t>актами</w:t>
      </w:r>
      <w:r w:rsidR="006075E3" w:rsidRPr="006075E3">
        <w:rPr>
          <w:color w:val="auto"/>
          <w:sz w:val="28"/>
          <w:szCs w:val="28"/>
        </w:rPr>
        <w:t xml:space="preserve"> </w:t>
      </w:r>
      <w:r w:rsidRPr="006075E3">
        <w:rPr>
          <w:color w:val="auto"/>
          <w:sz w:val="28"/>
          <w:szCs w:val="28"/>
        </w:rPr>
        <w:t xml:space="preserve">городского округа </w:t>
      </w:r>
      <w:r w:rsidR="006075E3" w:rsidRPr="006075E3">
        <w:rPr>
          <w:color w:val="auto"/>
          <w:sz w:val="28"/>
          <w:szCs w:val="28"/>
        </w:rPr>
        <w:t>Звенигород</w:t>
      </w:r>
      <w:r w:rsidRPr="006075E3">
        <w:rPr>
          <w:color w:val="auto"/>
          <w:sz w:val="28"/>
          <w:szCs w:val="28"/>
        </w:rPr>
        <w:t>.</w:t>
      </w:r>
    </w:p>
    <w:p w:rsidR="005C2576" w:rsidRPr="00C8295E" w:rsidRDefault="005C2576" w:rsidP="005C2576">
      <w:pPr>
        <w:pStyle w:val="Default"/>
        <w:rPr>
          <w:color w:val="auto"/>
          <w:sz w:val="28"/>
          <w:szCs w:val="28"/>
        </w:rPr>
      </w:pPr>
      <w:r w:rsidRPr="006075E3">
        <w:rPr>
          <w:color w:val="auto"/>
          <w:sz w:val="28"/>
          <w:szCs w:val="28"/>
        </w:rPr>
        <w:t>1.2. Данные методические рекомендации</w:t>
      </w:r>
      <w:r w:rsidR="006075E3" w:rsidRPr="006075E3">
        <w:rPr>
          <w:color w:val="auto"/>
          <w:sz w:val="28"/>
          <w:szCs w:val="28"/>
        </w:rPr>
        <w:t xml:space="preserve"> </w:t>
      </w:r>
      <w:r w:rsidRPr="006075E3">
        <w:rPr>
          <w:color w:val="auto"/>
          <w:sz w:val="28"/>
          <w:szCs w:val="28"/>
        </w:rPr>
        <w:t>устанавливают</w:t>
      </w:r>
      <w:r w:rsidR="006075E3" w:rsidRPr="006075E3">
        <w:rPr>
          <w:color w:val="auto"/>
          <w:sz w:val="28"/>
          <w:szCs w:val="28"/>
        </w:rPr>
        <w:t xml:space="preserve"> </w:t>
      </w:r>
      <w:r w:rsidRPr="006075E3">
        <w:rPr>
          <w:color w:val="auto"/>
          <w:sz w:val="28"/>
          <w:szCs w:val="28"/>
        </w:rPr>
        <w:t>нормы, основные</w:t>
      </w:r>
      <w:r w:rsidR="006075E3" w:rsidRPr="006075E3">
        <w:rPr>
          <w:color w:val="auto"/>
          <w:sz w:val="28"/>
          <w:szCs w:val="28"/>
        </w:rPr>
        <w:t xml:space="preserve"> </w:t>
      </w:r>
      <w:r w:rsidRPr="006075E3">
        <w:rPr>
          <w:color w:val="auto"/>
          <w:sz w:val="28"/>
          <w:szCs w:val="28"/>
        </w:rPr>
        <w:t>правила</w:t>
      </w:r>
      <w:r w:rsidR="006075E3" w:rsidRPr="006075E3">
        <w:rPr>
          <w:color w:val="auto"/>
          <w:sz w:val="28"/>
          <w:szCs w:val="28"/>
        </w:rPr>
        <w:t xml:space="preserve"> </w:t>
      </w:r>
      <w:r w:rsidRPr="006075E3">
        <w:rPr>
          <w:color w:val="auto"/>
          <w:sz w:val="28"/>
          <w:szCs w:val="28"/>
        </w:rPr>
        <w:t>и</w:t>
      </w:r>
      <w:r w:rsidR="006075E3" w:rsidRPr="006075E3">
        <w:rPr>
          <w:color w:val="auto"/>
          <w:sz w:val="28"/>
          <w:szCs w:val="28"/>
        </w:rPr>
        <w:t xml:space="preserve"> </w:t>
      </w:r>
      <w:r w:rsidRPr="006075E3">
        <w:rPr>
          <w:color w:val="auto"/>
          <w:sz w:val="28"/>
          <w:szCs w:val="28"/>
        </w:rPr>
        <w:t>требования,</w:t>
      </w:r>
      <w:r w:rsidR="006075E3" w:rsidRPr="006075E3">
        <w:rPr>
          <w:color w:val="auto"/>
          <w:sz w:val="28"/>
          <w:szCs w:val="28"/>
        </w:rPr>
        <w:t xml:space="preserve"> </w:t>
      </w:r>
      <w:r w:rsidRPr="006075E3">
        <w:rPr>
          <w:color w:val="auto"/>
          <w:sz w:val="28"/>
          <w:szCs w:val="28"/>
        </w:rPr>
        <w:t>которые</w:t>
      </w:r>
      <w:r w:rsidR="006075E3" w:rsidRPr="006075E3">
        <w:rPr>
          <w:color w:val="auto"/>
          <w:sz w:val="28"/>
          <w:szCs w:val="28"/>
        </w:rPr>
        <w:t xml:space="preserve"> </w:t>
      </w:r>
      <w:r w:rsidRPr="006075E3">
        <w:rPr>
          <w:color w:val="auto"/>
          <w:sz w:val="28"/>
          <w:szCs w:val="28"/>
        </w:rPr>
        <w:t>должны</w:t>
      </w:r>
      <w:r w:rsidR="006075E3" w:rsidRPr="006075E3">
        <w:rPr>
          <w:color w:val="auto"/>
          <w:sz w:val="28"/>
          <w:szCs w:val="28"/>
        </w:rPr>
        <w:t xml:space="preserve"> </w:t>
      </w:r>
      <w:r w:rsidRPr="006075E3">
        <w:rPr>
          <w:color w:val="auto"/>
          <w:sz w:val="28"/>
          <w:szCs w:val="28"/>
        </w:rPr>
        <w:t>выполняться сотрудниками</w:t>
      </w:r>
      <w:r w:rsidR="006075E3" w:rsidRPr="006075E3">
        <w:rPr>
          <w:color w:val="auto"/>
          <w:sz w:val="28"/>
          <w:szCs w:val="28"/>
        </w:rPr>
        <w:t xml:space="preserve"> </w:t>
      </w:r>
      <w:r w:rsidRPr="006075E3">
        <w:rPr>
          <w:color w:val="auto"/>
          <w:sz w:val="28"/>
          <w:szCs w:val="28"/>
        </w:rPr>
        <w:t>КСП</w:t>
      </w:r>
      <w:r w:rsidR="006075E3" w:rsidRPr="006075E3">
        <w:rPr>
          <w:color w:val="auto"/>
          <w:sz w:val="28"/>
          <w:szCs w:val="28"/>
        </w:rPr>
        <w:t xml:space="preserve"> </w:t>
      </w:r>
      <w:r w:rsidRPr="006075E3">
        <w:rPr>
          <w:color w:val="auto"/>
          <w:sz w:val="28"/>
          <w:szCs w:val="28"/>
        </w:rPr>
        <w:t>городского</w:t>
      </w:r>
      <w:r w:rsidR="006075E3" w:rsidRPr="006075E3">
        <w:rPr>
          <w:color w:val="auto"/>
          <w:sz w:val="28"/>
          <w:szCs w:val="28"/>
        </w:rPr>
        <w:t xml:space="preserve"> </w:t>
      </w:r>
      <w:r w:rsidRPr="006075E3">
        <w:rPr>
          <w:color w:val="auto"/>
          <w:sz w:val="28"/>
          <w:szCs w:val="28"/>
        </w:rPr>
        <w:t>округа</w:t>
      </w:r>
      <w:r w:rsidR="006075E3" w:rsidRPr="006075E3">
        <w:rPr>
          <w:color w:val="auto"/>
          <w:sz w:val="28"/>
          <w:szCs w:val="28"/>
        </w:rPr>
        <w:t xml:space="preserve"> Звенигород </w:t>
      </w:r>
      <w:r w:rsidRPr="006075E3">
        <w:rPr>
          <w:color w:val="auto"/>
          <w:sz w:val="28"/>
          <w:szCs w:val="28"/>
        </w:rPr>
        <w:t>при организации и проведении проверки</w:t>
      </w:r>
      <w:r w:rsidR="006075E3" w:rsidRPr="006075E3">
        <w:rPr>
          <w:color w:val="auto"/>
          <w:sz w:val="28"/>
          <w:szCs w:val="28"/>
        </w:rPr>
        <w:t xml:space="preserve"> </w:t>
      </w:r>
      <w:r w:rsidRPr="006075E3">
        <w:rPr>
          <w:color w:val="auto"/>
          <w:sz w:val="28"/>
          <w:szCs w:val="28"/>
        </w:rPr>
        <w:t xml:space="preserve">финансово-хозяйственной деятельности муниципального автономного </w:t>
      </w:r>
      <w:r w:rsidRPr="00C8295E">
        <w:rPr>
          <w:color w:val="auto"/>
          <w:sz w:val="28"/>
          <w:szCs w:val="28"/>
        </w:rPr>
        <w:t>учреждения.</w:t>
      </w:r>
    </w:p>
    <w:p w:rsidR="005C2576" w:rsidRPr="00A1636A" w:rsidRDefault="005C2576" w:rsidP="005C2576">
      <w:pPr>
        <w:pStyle w:val="Default"/>
        <w:rPr>
          <w:color w:val="auto"/>
          <w:sz w:val="28"/>
          <w:szCs w:val="28"/>
        </w:rPr>
      </w:pPr>
      <w:r w:rsidRPr="00C8295E">
        <w:rPr>
          <w:color w:val="auto"/>
          <w:sz w:val="28"/>
          <w:szCs w:val="28"/>
        </w:rPr>
        <w:t>1.3. Целью</w:t>
      </w:r>
      <w:r w:rsidR="00C8295E" w:rsidRPr="00C8295E">
        <w:rPr>
          <w:color w:val="auto"/>
          <w:sz w:val="28"/>
          <w:szCs w:val="28"/>
        </w:rPr>
        <w:t xml:space="preserve"> </w:t>
      </w:r>
      <w:r w:rsidRPr="00C8295E">
        <w:rPr>
          <w:color w:val="auto"/>
          <w:sz w:val="28"/>
          <w:szCs w:val="28"/>
        </w:rPr>
        <w:t>разработки</w:t>
      </w:r>
      <w:r w:rsidR="00C8295E" w:rsidRPr="00C8295E">
        <w:rPr>
          <w:color w:val="auto"/>
          <w:sz w:val="28"/>
          <w:szCs w:val="28"/>
        </w:rPr>
        <w:t xml:space="preserve"> </w:t>
      </w:r>
      <w:r w:rsidRPr="00C8295E">
        <w:rPr>
          <w:color w:val="auto"/>
          <w:sz w:val="28"/>
          <w:szCs w:val="28"/>
        </w:rPr>
        <w:t>данных</w:t>
      </w:r>
      <w:r w:rsidR="00C8295E" w:rsidRPr="00C8295E">
        <w:rPr>
          <w:color w:val="auto"/>
          <w:sz w:val="28"/>
          <w:szCs w:val="28"/>
        </w:rPr>
        <w:t xml:space="preserve"> </w:t>
      </w:r>
      <w:r w:rsidRPr="00C8295E">
        <w:rPr>
          <w:color w:val="auto"/>
          <w:sz w:val="28"/>
          <w:szCs w:val="28"/>
        </w:rPr>
        <w:t>методических</w:t>
      </w:r>
      <w:r w:rsidR="00C8295E" w:rsidRPr="00C8295E">
        <w:rPr>
          <w:color w:val="auto"/>
          <w:sz w:val="28"/>
          <w:szCs w:val="28"/>
        </w:rPr>
        <w:t xml:space="preserve"> </w:t>
      </w:r>
      <w:r w:rsidRPr="00C8295E">
        <w:rPr>
          <w:color w:val="auto"/>
          <w:sz w:val="28"/>
          <w:szCs w:val="28"/>
        </w:rPr>
        <w:t>рекомендаций</w:t>
      </w:r>
      <w:r w:rsidR="00C8295E" w:rsidRPr="00C8295E">
        <w:rPr>
          <w:color w:val="auto"/>
          <w:sz w:val="28"/>
          <w:szCs w:val="28"/>
        </w:rPr>
        <w:t xml:space="preserve"> </w:t>
      </w:r>
      <w:r w:rsidRPr="00C8295E">
        <w:rPr>
          <w:color w:val="auto"/>
          <w:sz w:val="28"/>
          <w:szCs w:val="28"/>
        </w:rPr>
        <w:t>является</w:t>
      </w:r>
      <w:r w:rsidR="00C8295E" w:rsidRPr="00C8295E">
        <w:rPr>
          <w:color w:val="auto"/>
          <w:sz w:val="28"/>
          <w:szCs w:val="28"/>
        </w:rPr>
        <w:t xml:space="preserve"> </w:t>
      </w:r>
      <w:r w:rsidRPr="00C8295E">
        <w:rPr>
          <w:color w:val="auto"/>
          <w:sz w:val="28"/>
          <w:szCs w:val="28"/>
        </w:rPr>
        <w:t>установление</w:t>
      </w:r>
      <w:r w:rsidR="00C8295E" w:rsidRPr="00C8295E">
        <w:rPr>
          <w:color w:val="auto"/>
          <w:sz w:val="28"/>
          <w:szCs w:val="28"/>
        </w:rPr>
        <w:t xml:space="preserve"> </w:t>
      </w:r>
      <w:r w:rsidRPr="00C8295E">
        <w:rPr>
          <w:color w:val="auto"/>
          <w:sz w:val="28"/>
          <w:szCs w:val="28"/>
        </w:rPr>
        <w:t>единых</w:t>
      </w:r>
      <w:r w:rsidR="00C8295E" w:rsidRPr="00C8295E">
        <w:rPr>
          <w:color w:val="auto"/>
          <w:sz w:val="28"/>
          <w:szCs w:val="28"/>
        </w:rPr>
        <w:t xml:space="preserve"> </w:t>
      </w:r>
      <w:r w:rsidRPr="00C8295E">
        <w:rPr>
          <w:color w:val="auto"/>
          <w:sz w:val="28"/>
          <w:szCs w:val="28"/>
        </w:rPr>
        <w:t>принципов</w:t>
      </w:r>
      <w:r w:rsidR="00C8295E" w:rsidRPr="00C8295E">
        <w:rPr>
          <w:color w:val="auto"/>
          <w:sz w:val="28"/>
          <w:szCs w:val="28"/>
        </w:rPr>
        <w:t xml:space="preserve"> </w:t>
      </w:r>
      <w:r w:rsidRPr="00C8295E">
        <w:rPr>
          <w:color w:val="auto"/>
          <w:sz w:val="28"/>
          <w:szCs w:val="28"/>
        </w:rPr>
        <w:t>и подходов</w:t>
      </w:r>
      <w:r w:rsidR="00C8295E" w:rsidRPr="00C8295E">
        <w:rPr>
          <w:color w:val="auto"/>
          <w:sz w:val="28"/>
          <w:szCs w:val="28"/>
        </w:rPr>
        <w:t xml:space="preserve"> </w:t>
      </w:r>
      <w:r w:rsidRPr="00C8295E">
        <w:rPr>
          <w:color w:val="auto"/>
          <w:sz w:val="28"/>
          <w:szCs w:val="28"/>
        </w:rPr>
        <w:t>к</w:t>
      </w:r>
      <w:r w:rsidR="00C8295E" w:rsidRPr="00C8295E">
        <w:rPr>
          <w:color w:val="auto"/>
          <w:sz w:val="28"/>
          <w:szCs w:val="28"/>
        </w:rPr>
        <w:t xml:space="preserve"> </w:t>
      </w:r>
      <w:r w:rsidRPr="00C8295E">
        <w:rPr>
          <w:color w:val="auto"/>
          <w:sz w:val="28"/>
          <w:szCs w:val="28"/>
        </w:rPr>
        <w:t>проверке</w:t>
      </w:r>
      <w:r w:rsidR="00C8295E" w:rsidRPr="00C8295E">
        <w:rPr>
          <w:color w:val="auto"/>
          <w:sz w:val="28"/>
          <w:szCs w:val="28"/>
        </w:rPr>
        <w:t xml:space="preserve"> </w:t>
      </w:r>
      <w:r w:rsidRPr="00C8295E">
        <w:rPr>
          <w:color w:val="auto"/>
          <w:sz w:val="28"/>
          <w:szCs w:val="28"/>
        </w:rPr>
        <w:t>законности и эффективности</w:t>
      </w:r>
      <w:r w:rsidR="00C8295E" w:rsidRPr="00C8295E">
        <w:rPr>
          <w:color w:val="auto"/>
          <w:sz w:val="28"/>
          <w:szCs w:val="28"/>
        </w:rPr>
        <w:t xml:space="preserve"> </w:t>
      </w:r>
      <w:r w:rsidRPr="00C8295E">
        <w:rPr>
          <w:color w:val="auto"/>
          <w:sz w:val="28"/>
          <w:szCs w:val="28"/>
        </w:rPr>
        <w:t>использования</w:t>
      </w:r>
      <w:r w:rsidR="00C8295E" w:rsidRPr="00C8295E">
        <w:rPr>
          <w:color w:val="auto"/>
          <w:sz w:val="28"/>
          <w:szCs w:val="28"/>
        </w:rPr>
        <w:t xml:space="preserve"> </w:t>
      </w:r>
      <w:r w:rsidRPr="00C8295E">
        <w:rPr>
          <w:color w:val="auto"/>
          <w:sz w:val="28"/>
          <w:szCs w:val="28"/>
        </w:rPr>
        <w:t>автономными учреждениями муниципального</w:t>
      </w:r>
      <w:r w:rsidR="00C8295E" w:rsidRPr="00C8295E">
        <w:rPr>
          <w:color w:val="auto"/>
          <w:sz w:val="28"/>
          <w:szCs w:val="28"/>
        </w:rPr>
        <w:t xml:space="preserve"> </w:t>
      </w:r>
      <w:r w:rsidRPr="00C8295E">
        <w:rPr>
          <w:color w:val="auto"/>
          <w:sz w:val="28"/>
          <w:szCs w:val="28"/>
        </w:rPr>
        <w:t>имущества городского округа</w:t>
      </w:r>
      <w:r w:rsidR="00C8295E" w:rsidRPr="00C8295E">
        <w:rPr>
          <w:color w:val="auto"/>
          <w:sz w:val="28"/>
          <w:szCs w:val="28"/>
        </w:rPr>
        <w:t xml:space="preserve"> Звенигород</w:t>
      </w:r>
      <w:r w:rsidRPr="00C8295E">
        <w:rPr>
          <w:color w:val="auto"/>
          <w:sz w:val="28"/>
          <w:szCs w:val="28"/>
        </w:rPr>
        <w:t>,</w:t>
      </w:r>
      <w:r w:rsidR="00C8295E" w:rsidRPr="00C8295E">
        <w:rPr>
          <w:color w:val="auto"/>
          <w:sz w:val="28"/>
          <w:szCs w:val="28"/>
        </w:rPr>
        <w:t xml:space="preserve"> </w:t>
      </w:r>
      <w:r w:rsidRPr="00C8295E">
        <w:rPr>
          <w:color w:val="auto"/>
          <w:sz w:val="28"/>
          <w:szCs w:val="28"/>
        </w:rPr>
        <w:t>качества</w:t>
      </w:r>
      <w:r w:rsidR="00C8295E" w:rsidRPr="00C8295E">
        <w:rPr>
          <w:color w:val="auto"/>
          <w:sz w:val="28"/>
          <w:szCs w:val="28"/>
        </w:rPr>
        <w:t xml:space="preserve"> </w:t>
      </w:r>
      <w:r w:rsidRPr="00C8295E">
        <w:rPr>
          <w:color w:val="auto"/>
          <w:sz w:val="28"/>
          <w:szCs w:val="28"/>
        </w:rPr>
        <w:t>исполнения</w:t>
      </w:r>
      <w:r w:rsidR="00C8295E" w:rsidRPr="00C8295E">
        <w:rPr>
          <w:color w:val="auto"/>
          <w:sz w:val="28"/>
          <w:szCs w:val="28"/>
        </w:rPr>
        <w:t xml:space="preserve"> </w:t>
      </w:r>
      <w:r w:rsidRPr="00C8295E">
        <w:rPr>
          <w:color w:val="auto"/>
          <w:sz w:val="28"/>
          <w:szCs w:val="28"/>
        </w:rPr>
        <w:t>автономными учреждениями муниципального</w:t>
      </w:r>
      <w:r w:rsidR="00C8295E" w:rsidRPr="00C8295E">
        <w:rPr>
          <w:color w:val="auto"/>
          <w:sz w:val="28"/>
          <w:szCs w:val="28"/>
        </w:rPr>
        <w:t xml:space="preserve"> </w:t>
      </w:r>
      <w:r w:rsidRPr="00C8295E">
        <w:rPr>
          <w:color w:val="auto"/>
          <w:sz w:val="28"/>
          <w:szCs w:val="28"/>
        </w:rPr>
        <w:t>задания</w:t>
      </w:r>
      <w:r w:rsidR="00C8295E" w:rsidRPr="00C8295E">
        <w:rPr>
          <w:color w:val="auto"/>
          <w:sz w:val="28"/>
          <w:szCs w:val="28"/>
        </w:rPr>
        <w:t xml:space="preserve"> </w:t>
      </w:r>
      <w:r w:rsidRPr="00C8295E">
        <w:rPr>
          <w:color w:val="auto"/>
          <w:sz w:val="28"/>
          <w:szCs w:val="28"/>
        </w:rPr>
        <w:t>по оказанию</w:t>
      </w:r>
      <w:r w:rsidR="00C8295E" w:rsidRPr="00C8295E">
        <w:rPr>
          <w:color w:val="auto"/>
          <w:sz w:val="28"/>
          <w:szCs w:val="28"/>
        </w:rPr>
        <w:t xml:space="preserve"> </w:t>
      </w:r>
      <w:r w:rsidRPr="00C8295E">
        <w:rPr>
          <w:color w:val="auto"/>
          <w:sz w:val="28"/>
          <w:szCs w:val="28"/>
        </w:rPr>
        <w:t>муниципальных</w:t>
      </w:r>
      <w:r w:rsidR="00C8295E" w:rsidRPr="00C8295E">
        <w:rPr>
          <w:color w:val="auto"/>
          <w:sz w:val="28"/>
          <w:szCs w:val="28"/>
        </w:rPr>
        <w:t xml:space="preserve"> </w:t>
      </w:r>
      <w:r w:rsidRPr="00C8295E">
        <w:rPr>
          <w:color w:val="auto"/>
          <w:sz w:val="28"/>
          <w:szCs w:val="28"/>
        </w:rPr>
        <w:t>услуг, соответствия деятельности</w:t>
      </w:r>
      <w:r w:rsidR="00C8295E" w:rsidRPr="00C8295E">
        <w:rPr>
          <w:color w:val="auto"/>
          <w:sz w:val="28"/>
          <w:szCs w:val="28"/>
        </w:rPr>
        <w:t xml:space="preserve"> </w:t>
      </w:r>
      <w:r w:rsidRPr="00C8295E">
        <w:rPr>
          <w:color w:val="auto"/>
          <w:sz w:val="28"/>
          <w:szCs w:val="28"/>
        </w:rPr>
        <w:t xml:space="preserve">автономных учреждений </w:t>
      </w:r>
      <w:r w:rsidRPr="00A1636A">
        <w:rPr>
          <w:color w:val="auto"/>
          <w:sz w:val="28"/>
          <w:szCs w:val="28"/>
        </w:rPr>
        <w:t>иным</w:t>
      </w:r>
      <w:r w:rsidR="00C8295E" w:rsidRPr="00A1636A">
        <w:rPr>
          <w:color w:val="auto"/>
          <w:sz w:val="28"/>
          <w:szCs w:val="28"/>
        </w:rPr>
        <w:t xml:space="preserve"> </w:t>
      </w:r>
      <w:r w:rsidRPr="00A1636A">
        <w:rPr>
          <w:color w:val="auto"/>
          <w:sz w:val="28"/>
          <w:szCs w:val="28"/>
        </w:rPr>
        <w:t>требованиям</w:t>
      </w:r>
      <w:r w:rsidR="00C8295E" w:rsidRPr="00A1636A">
        <w:rPr>
          <w:color w:val="auto"/>
          <w:sz w:val="28"/>
          <w:szCs w:val="28"/>
        </w:rPr>
        <w:t xml:space="preserve"> </w:t>
      </w:r>
      <w:r w:rsidRPr="00A1636A">
        <w:rPr>
          <w:color w:val="auto"/>
          <w:sz w:val="28"/>
          <w:szCs w:val="28"/>
        </w:rPr>
        <w:t>законодательства.</w:t>
      </w:r>
    </w:p>
    <w:p w:rsidR="005C2576" w:rsidRPr="00A1636A" w:rsidRDefault="005C2576" w:rsidP="005C2576">
      <w:pPr>
        <w:pStyle w:val="Default"/>
        <w:rPr>
          <w:color w:val="auto"/>
          <w:sz w:val="28"/>
          <w:szCs w:val="28"/>
        </w:rPr>
      </w:pPr>
      <w:r w:rsidRPr="00A1636A">
        <w:rPr>
          <w:color w:val="auto"/>
          <w:sz w:val="28"/>
          <w:szCs w:val="28"/>
        </w:rPr>
        <w:t>1.4. Основные понятия, используемые в данных методических рекомендациях:</w:t>
      </w:r>
    </w:p>
    <w:p w:rsidR="005C2576" w:rsidRPr="00F12B41" w:rsidRDefault="00106F41" w:rsidP="005C2576">
      <w:pPr>
        <w:pStyle w:val="Default"/>
        <w:spacing w:line="276" w:lineRule="atLeast"/>
        <w:ind w:firstLine="852"/>
        <w:jc w:val="both"/>
        <w:rPr>
          <w:color w:val="auto"/>
          <w:sz w:val="28"/>
          <w:szCs w:val="28"/>
        </w:rPr>
      </w:pPr>
      <w:proofErr w:type="gramStart"/>
      <w:r>
        <w:rPr>
          <w:b/>
          <w:bCs/>
          <w:color w:val="auto"/>
          <w:sz w:val="28"/>
          <w:szCs w:val="28"/>
        </w:rPr>
        <w:t>а</w:t>
      </w:r>
      <w:r w:rsidR="005C2576" w:rsidRPr="00A1636A">
        <w:rPr>
          <w:b/>
          <w:bCs/>
          <w:color w:val="auto"/>
          <w:sz w:val="28"/>
          <w:szCs w:val="28"/>
        </w:rPr>
        <w:t>втономное</w:t>
      </w:r>
      <w:r w:rsidR="00A1636A" w:rsidRPr="00A1636A">
        <w:rPr>
          <w:b/>
          <w:bCs/>
          <w:color w:val="auto"/>
          <w:sz w:val="28"/>
          <w:szCs w:val="28"/>
        </w:rPr>
        <w:t xml:space="preserve"> </w:t>
      </w:r>
      <w:r w:rsidR="005C2576" w:rsidRPr="00A1636A">
        <w:rPr>
          <w:b/>
          <w:bCs/>
          <w:color w:val="auto"/>
          <w:sz w:val="28"/>
          <w:szCs w:val="28"/>
        </w:rPr>
        <w:t>учреждение</w:t>
      </w:r>
      <w:r w:rsidR="005C2576" w:rsidRPr="00A1636A">
        <w:rPr>
          <w:color w:val="auto"/>
          <w:sz w:val="28"/>
          <w:szCs w:val="28"/>
        </w:rPr>
        <w:t>–некоммерческая</w:t>
      </w:r>
      <w:r w:rsidR="00A1636A" w:rsidRPr="00A1636A">
        <w:rPr>
          <w:color w:val="auto"/>
          <w:sz w:val="28"/>
          <w:szCs w:val="28"/>
        </w:rPr>
        <w:t xml:space="preserve"> </w:t>
      </w:r>
      <w:r w:rsidR="005C2576" w:rsidRPr="00A1636A">
        <w:rPr>
          <w:color w:val="auto"/>
          <w:sz w:val="28"/>
          <w:szCs w:val="28"/>
        </w:rPr>
        <w:t>организация,</w:t>
      </w:r>
      <w:r w:rsidR="00A1636A" w:rsidRPr="00A1636A">
        <w:rPr>
          <w:color w:val="auto"/>
          <w:sz w:val="28"/>
          <w:szCs w:val="28"/>
        </w:rPr>
        <w:t xml:space="preserve"> </w:t>
      </w:r>
      <w:r w:rsidR="005C2576" w:rsidRPr="00A1636A">
        <w:rPr>
          <w:color w:val="auto"/>
          <w:sz w:val="28"/>
          <w:szCs w:val="28"/>
        </w:rPr>
        <w:t>созданная</w:t>
      </w:r>
      <w:r w:rsidR="00A1636A" w:rsidRPr="00A1636A">
        <w:rPr>
          <w:color w:val="auto"/>
          <w:sz w:val="28"/>
          <w:szCs w:val="28"/>
        </w:rPr>
        <w:t xml:space="preserve"> </w:t>
      </w:r>
      <w:r w:rsidR="005C2576" w:rsidRPr="00A1636A">
        <w:rPr>
          <w:color w:val="auto"/>
          <w:sz w:val="28"/>
          <w:szCs w:val="28"/>
        </w:rPr>
        <w:t>муниципальным</w:t>
      </w:r>
      <w:r w:rsidR="00A1636A" w:rsidRPr="00A1636A">
        <w:rPr>
          <w:color w:val="auto"/>
          <w:sz w:val="28"/>
          <w:szCs w:val="28"/>
        </w:rPr>
        <w:t xml:space="preserve"> </w:t>
      </w:r>
      <w:r w:rsidR="005C2576" w:rsidRPr="00A1636A">
        <w:rPr>
          <w:color w:val="auto"/>
          <w:sz w:val="28"/>
          <w:szCs w:val="28"/>
        </w:rPr>
        <w:t>образованием</w:t>
      </w:r>
      <w:r w:rsidR="00A1636A" w:rsidRPr="00A1636A">
        <w:rPr>
          <w:color w:val="auto"/>
          <w:sz w:val="28"/>
          <w:szCs w:val="28"/>
        </w:rPr>
        <w:t xml:space="preserve"> </w:t>
      </w:r>
      <w:r w:rsidR="005C2576" w:rsidRPr="00A1636A">
        <w:rPr>
          <w:color w:val="auto"/>
          <w:sz w:val="28"/>
          <w:szCs w:val="28"/>
        </w:rPr>
        <w:t>для выполнения работ, оказания услуг в</w:t>
      </w:r>
      <w:r w:rsidR="00A1636A" w:rsidRPr="00A1636A">
        <w:rPr>
          <w:color w:val="auto"/>
          <w:sz w:val="28"/>
          <w:szCs w:val="28"/>
        </w:rPr>
        <w:t xml:space="preserve"> </w:t>
      </w:r>
      <w:r w:rsidR="005C2576" w:rsidRPr="00A1636A">
        <w:rPr>
          <w:color w:val="auto"/>
          <w:sz w:val="28"/>
          <w:szCs w:val="28"/>
        </w:rPr>
        <w:t>целях осуществления</w:t>
      </w:r>
      <w:r w:rsidR="00A1636A" w:rsidRPr="00A1636A">
        <w:rPr>
          <w:color w:val="auto"/>
          <w:sz w:val="28"/>
          <w:szCs w:val="28"/>
        </w:rPr>
        <w:t xml:space="preserve"> </w:t>
      </w:r>
      <w:r w:rsidR="005C2576" w:rsidRPr="00A1636A">
        <w:rPr>
          <w:color w:val="auto"/>
          <w:sz w:val="28"/>
          <w:szCs w:val="28"/>
        </w:rPr>
        <w:t>предусмотренных</w:t>
      </w:r>
      <w:r w:rsidR="00A1636A" w:rsidRPr="00A1636A">
        <w:rPr>
          <w:color w:val="auto"/>
          <w:sz w:val="28"/>
          <w:szCs w:val="28"/>
        </w:rPr>
        <w:t xml:space="preserve"> </w:t>
      </w:r>
      <w:r w:rsidR="005C2576" w:rsidRPr="00A1636A">
        <w:rPr>
          <w:color w:val="auto"/>
          <w:sz w:val="28"/>
          <w:szCs w:val="28"/>
        </w:rPr>
        <w:t>законодательством</w:t>
      </w:r>
      <w:r w:rsidR="00A1636A" w:rsidRPr="00A1636A">
        <w:rPr>
          <w:color w:val="auto"/>
          <w:sz w:val="28"/>
          <w:szCs w:val="28"/>
        </w:rPr>
        <w:t xml:space="preserve"> </w:t>
      </w:r>
      <w:r w:rsidR="005C2576" w:rsidRPr="00A1636A">
        <w:rPr>
          <w:color w:val="auto"/>
          <w:sz w:val="28"/>
          <w:szCs w:val="28"/>
        </w:rPr>
        <w:t>Российской</w:t>
      </w:r>
      <w:r w:rsidR="00A1636A" w:rsidRPr="00A1636A">
        <w:rPr>
          <w:color w:val="auto"/>
          <w:sz w:val="28"/>
          <w:szCs w:val="28"/>
        </w:rPr>
        <w:t xml:space="preserve"> </w:t>
      </w:r>
      <w:r w:rsidR="005C2576" w:rsidRPr="00A1636A">
        <w:rPr>
          <w:color w:val="auto"/>
          <w:sz w:val="28"/>
          <w:szCs w:val="28"/>
        </w:rPr>
        <w:t>Федерации</w:t>
      </w:r>
      <w:r w:rsidR="00A1636A" w:rsidRPr="00A1636A">
        <w:rPr>
          <w:color w:val="auto"/>
          <w:sz w:val="28"/>
          <w:szCs w:val="28"/>
        </w:rPr>
        <w:t xml:space="preserve"> </w:t>
      </w:r>
      <w:r w:rsidR="005C2576" w:rsidRPr="00A1636A">
        <w:rPr>
          <w:color w:val="auto"/>
          <w:sz w:val="28"/>
          <w:szCs w:val="28"/>
        </w:rPr>
        <w:t>полномочий</w:t>
      </w:r>
      <w:r w:rsidR="00A1636A" w:rsidRPr="00A1636A">
        <w:rPr>
          <w:color w:val="auto"/>
          <w:sz w:val="28"/>
          <w:szCs w:val="28"/>
        </w:rPr>
        <w:t xml:space="preserve"> </w:t>
      </w:r>
      <w:r w:rsidR="005C2576" w:rsidRPr="00A1636A">
        <w:rPr>
          <w:color w:val="auto"/>
          <w:sz w:val="28"/>
          <w:szCs w:val="28"/>
        </w:rPr>
        <w:t>органов</w:t>
      </w:r>
      <w:r w:rsidR="00A1636A" w:rsidRPr="00A1636A">
        <w:rPr>
          <w:color w:val="auto"/>
          <w:sz w:val="28"/>
          <w:szCs w:val="28"/>
        </w:rPr>
        <w:t xml:space="preserve"> </w:t>
      </w:r>
      <w:r w:rsidR="005C2576" w:rsidRPr="00A1636A">
        <w:rPr>
          <w:color w:val="auto"/>
          <w:sz w:val="28"/>
          <w:szCs w:val="28"/>
        </w:rPr>
        <w:t>местного самоуправления в</w:t>
      </w:r>
      <w:r w:rsidR="00A1636A" w:rsidRPr="00A1636A">
        <w:rPr>
          <w:color w:val="auto"/>
          <w:sz w:val="28"/>
          <w:szCs w:val="28"/>
        </w:rPr>
        <w:t xml:space="preserve"> </w:t>
      </w:r>
      <w:r w:rsidR="005C2576" w:rsidRPr="00A1636A">
        <w:rPr>
          <w:color w:val="auto"/>
          <w:sz w:val="28"/>
          <w:szCs w:val="28"/>
        </w:rPr>
        <w:t>сферах</w:t>
      </w:r>
      <w:r w:rsidR="00A1636A" w:rsidRPr="00A1636A">
        <w:rPr>
          <w:color w:val="auto"/>
          <w:sz w:val="28"/>
          <w:szCs w:val="28"/>
        </w:rPr>
        <w:t xml:space="preserve"> </w:t>
      </w:r>
      <w:r w:rsidR="005C2576" w:rsidRPr="00A1636A">
        <w:rPr>
          <w:color w:val="auto"/>
          <w:sz w:val="28"/>
          <w:szCs w:val="28"/>
        </w:rPr>
        <w:t>науки, образования, здравоохранения,</w:t>
      </w:r>
      <w:r w:rsidR="00A1636A" w:rsidRPr="00A1636A">
        <w:rPr>
          <w:color w:val="auto"/>
          <w:sz w:val="28"/>
          <w:szCs w:val="28"/>
        </w:rPr>
        <w:t xml:space="preserve"> </w:t>
      </w:r>
      <w:r w:rsidR="005C2576" w:rsidRPr="00A1636A">
        <w:rPr>
          <w:color w:val="auto"/>
          <w:sz w:val="28"/>
          <w:szCs w:val="28"/>
        </w:rPr>
        <w:t>культуры,</w:t>
      </w:r>
      <w:r w:rsidR="00A1636A" w:rsidRPr="00A1636A">
        <w:rPr>
          <w:color w:val="auto"/>
          <w:sz w:val="28"/>
          <w:szCs w:val="28"/>
        </w:rPr>
        <w:t xml:space="preserve"> </w:t>
      </w:r>
      <w:r w:rsidR="005C2576" w:rsidRPr="00A1636A">
        <w:rPr>
          <w:color w:val="auto"/>
          <w:sz w:val="28"/>
          <w:szCs w:val="28"/>
        </w:rPr>
        <w:t>средств</w:t>
      </w:r>
      <w:r w:rsidR="00A1636A" w:rsidRPr="00A1636A">
        <w:rPr>
          <w:color w:val="auto"/>
          <w:sz w:val="28"/>
          <w:szCs w:val="28"/>
        </w:rPr>
        <w:t xml:space="preserve"> </w:t>
      </w:r>
      <w:r w:rsidR="005C2576" w:rsidRPr="00A1636A">
        <w:rPr>
          <w:color w:val="auto"/>
          <w:sz w:val="28"/>
          <w:szCs w:val="28"/>
        </w:rPr>
        <w:t>массовой</w:t>
      </w:r>
      <w:r w:rsidR="00A1636A" w:rsidRPr="00A1636A">
        <w:rPr>
          <w:color w:val="auto"/>
          <w:sz w:val="28"/>
          <w:szCs w:val="28"/>
        </w:rPr>
        <w:t xml:space="preserve"> </w:t>
      </w:r>
      <w:r w:rsidR="005C2576" w:rsidRPr="00A1636A">
        <w:rPr>
          <w:color w:val="auto"/>
          <w:sz w:val="28"/>
          <w:szCs w:val="28"/>
        </w:rPr>
        <w:t>информации,</w:t>
      </w:r>
      <w:r w:rsidR="00A1636A">
        <w:rPr>
          <w:color w:val="auto"/>
          <w:sz w:val="28"/>
          <w:szCs w:val="28"/>
        </w:rPr>
        <w:t xml:space="preserve"> </w:t>
      </w:r>
      <w:r w:rsidR="005C2576" w:rsidRPr="00A1636A">
        <w:rPr>
          <w:color w:val="auto"/>
          <w:sz w:val="28"/>
          <w:szCs w:val="28"/>
        </w:rPr>
        <w:t>социальной защиты,</w:t>
      </w:r>
      <w:r w:rsidR="00A1636A">
        <w:rPr>
          <w:color w:val="auto"/>
          <w:sz w:val="28"/>
          <w:szCs w:val="28"/>
        </w:rPr>
        <w:t xml:space="preserve"> </w:t>
      </w:r>
      <w:r w:rsidR="005C2576" w:rsidRPr="00A1636A">
        <w:rPr>
          <w:color w:val="auto"/>
          <w:sz w:val="28"/>
          <w:szCs w:val="28"/>
        </w:rPr>
        <w:t>занятости населения,</w:t>
      </w:r>
      <w:r w:rsidR="00A1636A">
        <w:rPr>
          <w:color w:val="auto"/>
          <w:sz w:val="28"/>
          <w:szCs w:val="28"/>
        </w:rPr>
        <w:t xml:space="preserve"> </w:t>
      </w:r>
      <w:r w:rsidR="005C2576" w:rsidRPr="00A1636A">
        <w:rPr>
          <w:color w:val="auto"/>
          <w:sz w:val="28"/>
          <w:szCs w:val="28"/>
        </w:rPr>
        <w:t>физической</w:t>
      </w:r>
      <w:r w:rsidR="00A1636A" w:rsidRPr="00A1636A">
        <w:rPr>
          <w:color w:val="auto"/>
          <w:sz w:val="28"/>
          <w:szCs w:val="28"/>
        </w:rPr>
        <w:t xml:space="preserve"> </w:t>
      </w:r>
      <w:r w:rsidR="005C2576" w:rsidRPr="00A1636A">
        <w:rPr>
          <w:color w:val="auto"/>
          <w:sz w:val="28"/>
          <w:szCs w:val="28"/>
        </w:rPr>
        <w:t>культуры</w:t>
      </w:r>
      <w:r w:rsidR="00A1636A" w:rsidRPr="00A1636A">
        <w:rPr>
          <w:color w:val="auto"/>
          <w:sz w:val="28"/>
          <w:szCs w:val="28"/>
        </w:rPr>
        <w:t xml:space="preserve"> </w:t>
      </w:r>
      <w:r w:rsidR="005C2576" w:rsidRPr="00A1636A">
        <w:rPr>
          <w:color w:val="auto"/>
          <w:sz w:val="28"/>
          <w:szCs w:val="28"/>
        </w:rPr>
        <w:t>и</w:t>
      </w:r>
      <w:r w:rsidR="00A1636A" w:rsidRPr="00A1636A">
        <w:rPr>
          <w:color w:val="auto"/>
          <w:sz w:val="28"/>
          <w:szCs w:val="28"/>
        </w:rPr>
        <w:t xml:space="preserve"> </w:t>
      </w:r>
      <w:r w:rsidR="005C2576" w:rsidRPr="00A1636A">
        <w:rPr>
          <w:color w:val="auto"/>
          <w:sz w:val="28"/>
          <w:szCs w:val="28"/>
        </w:rPr>
        <w:t>спорта,</w:t>
      </w:r>
      <w:r w:rsidR="00A1636A">
        <w:rPr>
          <w:color w:val="auto"/>
          <w:sz w:val="28"/>
          <w:szCs w:val="28"/>
        </w:rPr>
        <w:t xml:space="preserve"> </w:t>
      </w:r>
      <w:r w:rsidR="005C2576" w:rsidRPr="00A1636A">
        <w:rPr>
          <w:color w:val="auto"/>
          <w:sz w:val="28"/>
          <w:szCs w:val="28"/>
        </w:rPr>
        <w:t>а также в</w:t>
      </w:r>
      <w:r w:rsidR="00A1636A" w:rsidRPr="00A1636A">
        <w:rPr>
          <w:color w:val="auto"/>
          <w:sz w:val="28"/>
          <w:szCs w:val="28"/>
        </w:rPr>
        <w:t xml:space="preserve"> </w:t>
      </w:r>
      <w:r w:rsidR="005C2576" w:rsidRPr="00A1636A">
        <w:rPr>
          <w:color w:val="auto"/>
          <w:sz w:val="28"/>
          <w:szCs w:val="28"/>
        </w:rPr>
        <w:t>иных</w:t>
      </w:r>
      <w:r w:rsidR="00A1636A" w:rsidRPr="00A1636A">
        <w:rPr>
          <w:color w:val="auto"/>
          <w:sz w:val="28"/>
          <w:szCs w:val="28"/>
        </w:rPr>
        <w:t xml:space="preserve"> </w:t>
      </w:r>
      <w:r w:rsidR="005C2576" w:rsidRPr="00A1636A">
        <w:rPr>
          <w:color w:val="auto"/>
          <w:sz w:val="28"/>
          <w:szCs w:val="28"/>
        </w:rPr>
        <w:t>сферах</w:t>
      </w:r>
      <w:r w:rsidR="00A1636A" w:rsidRPr="00A1636A">
        <w:rPr>
          <w:color w:val="auto"/>
          <w:sz w:val="28"/>
          <w:szCs w:val="28"/>
        </w:rPr>
        <w:t xml:space="preserve"> </w:t>
      </w:r>
      <w:r w:rsidR="005C2576" w:rsidRPr="00A1636A">
        <w:rPr>
          <w:color w:val="auto"/>
          <w:sz w:val="28"/>
          <w:szCs w:val="28"/>
        </w:rPr>
        <w:t>в</w:t>
      </w:r>
      <w:r w:rsidR="00A1636A" w:rsidRPr="00A1636A">
        <w:rPr>
          <w:color w:val="auto"/>
          <w:sz w:val="28"/>
          <w:szCs w:val="28"/>
        </w:rPr>
        <w:t xml:space="preserve"> </w:t>
      </w:r>
      <w:r w:rsidR="005C2576" w:rsidRPr="00A1636A">
        <w:rPr>
          <w:color w:val="auto"/>
          <w:sz w:val="28"/>
          <w:szCs w:val="28"/>
        </w:rPr>
        <w:t>случаях,</w:t>
      </w:r>
      <w:r w:rsidR="00A1636A">
        <w:rPr>
          <w:color w:val="auto"/>
          <w:sz w:val="28"/>
          <w:szCs w:val="28"/>
        </w:rPr>
        <w:t xml:space="preserve"> </w:t>
      </w:r>
      <w:r w:rsidR="005C2576" w:rsidRPr="00A1636A">
        <w:rPr>
          <w:color w:val="auto"/>
          <w:sz w:val="28"/>
          <w:szCs w:val="28"/>
        </w:rPr>
        <w:t>установленных</w:t>
      </w:r>
      <w:r w:rsidR="00A1636A" w:rsidRPr="00A1636A">
        <w:rPr>
          <w:color w:val="auto"/>
          <w:sz w:val="28"/>
          <w:szCs w:val="28"/>
        </w:rPr>
        <w:t xml:space="preserve"> </w:t>
      </w:r>
      <w:r w:rsidR="005C2576" w:rsidRPr="00A1636A">
        <w:rPr>
          <w:color w:val="auto"/>
          <w:sz w:val="28"/>
          <w:szCs w:val="28"/>
        </w:rPr>
        <w:t>федеральными законами (в</w:t>
      </w:r>
      <w:r w:rsidR="00A1636A" w:rsidRPr="00A1636A">
        <w:rPr>
          <w:color w:val="auto"/>
          <w:sz w:val="28"/>
          <w:szCs w:val="28"/>
        </w:rPr>
        <w:t xml:space="preserve"> </w:t>
      </w:r>
      <w:r w:rsidR="005C2576" w:rsidRPr="00A1636A">
        <w:rPr>
          <w:color w:val="auto"/>
          <w:sz w:val="28"/>
          <w:szCs w:val="28"/>
        </w:rPr>
        <w:t>том</w:t>
      </w:r>
      <w:r w:rsidR="00A1636A" w:rsidRPr="00A1636A">
        <w:rPr>
          <w:color w:val="auto"/>
          <w:sz w:val="28"/>
          <w:szCs w:val="28"/>
        </w:rPr>
        <w:t xml:space="preserve"> </w:t>
      </w:r>
      <w:r w:rsidR="005C2576" w:rsidRPr="00A1636A">
        <w:rPr>
          <w:color w:val="auto"/>
          <w:sz w:val="28"/>
          <w:szCs w:val="28"/>
        </w:rPr>
        <w:t>числе</w:t>
      </w:r>
      <w:r w:rsidR="00A1636A" w:rsidRPr="00A1636A">
        <w:rPr>
          <w:color w:val="auto"/>
          <w:sz w:val="28"/>
          <w:szCs w:val="28"/>
        </w:rPr>
        <w:t xml:space="preserve"> </w:t>
      </w:r>
      <w:r w:rsidR="005C2576" w:rsidRPr="00A1636A">
        <w:rPr>
          <w:color w:val="auto"/>
          <w:sz w:val="28"/>
          <w:szCs w:val="28"/>
        </w:rPr>
        <w:t xml:space="preserve">при </w:t>
      </w:r>
      <w:r w:rsidR="005C2576" w:rsidRPr="00F12B41">
        <w:rPr>
          <w:color w:val="auto"/>
          <w:sz w:val="28"/>
          <w:szCs w:val="28"/>
        </w:rPr>
        <w:t>проведении мероприятий по</w:t>
      </w:r>
      <w:r w:rsidR="00A1636A" w:rsidRPr="00F12B41">
        <w:rPr>
          <w:color w:val="auto"/>
          <w:sz w:val="28"/>
          <w:szCs w:val="28"/>
        </w:rPr>
        <w:t xml:space="preserve"> </w:t>
      </w:r>
      <w:r w:rsidR="005C2576" w:rsidRPr="00F12B41">
        <w:rPr>
          <w:color w:val="auto"/>
          <w:sz w:val="28"/>
          <w:szCs w:val="28"/>
        </w:rPr>
        <w:t>работе с детьми</w:t>
      </w:r>
      <w:r w:rsidR="00A1636A" w:rsidRPr="00F12B41">
        <w:rPr>
          <w:color w:val="auto"/>
          <w:sz w:val="28"/>
          <w:szCs w:val="28"/>
        </w:rPr>
        <w:t xml:space="preserve"> </w:t>
      </w:r>
      <w:r w:rsidR="005C2576" w:rsidRPr="00F12B41">
        <w:rPr>
          <w:color w:val="auto"/>
          <w:sz w:val="28"/>
          <w:szCs w:val="28"/>
        </w:rPr>
        <w:t>и</w:t>
      </w:r>
      <w:proofErr w:type="gramEnd"/>
      <w:r w:rsidR="00A1636A" w:rsidRPr="00F12B41">
        <w:rPr>
          <w:color w:val="auto"/>
          <w:sz w:val="28"/>
          <w:szCs w:val="28"/>
        </w:rPr>
        <w:t xml:space="preserve"> </w:t>
      </w:r>
      <w:r w:rsidR="005C2576" w:rsidRPr="00F12B41">
        <w:rPr>
          <w:color w:val="auto"/>
          <w:sz w:val="28"/>
          <w:szCs w:val="28"/>
        </w:rPr>
        <w:t>молодежью</w:t>
      </w:r>
      <w:r w:rsidR="00A1636A" w:rsidRPr="00F12B41">
        <w:rPr>
          <w:color w:val="auto"/>
          <w:sz w:val="28"/>
          <w:szCs w:val="28"/>
        </w:rPr>
        <w:t xml:space="preserve"> </w:t>
      </w:r>
      <w:r w:rsidR="005C2576" w:rsidRPr="00F12B41">
        <w:rPr>
          <w:color w:val="auto"/>
          <w:sz w:val="28"/>
          <w:szCs w:val="28"/>
        </w:rPr>
        <w:t>в</w:t>
      </w:r>
      <w:r w:rsidR="00A1636A" w:rsidRPr="00F12B41">
        <w:rPr>
          <w:color w:val="auto"/>
          <w:sz w:val="28"/>
          <w:szCs w:val="28"/>
        </w:rPr>
        <w:t xml:space="preserve"> </w:t>
      </w:r>
      <w:r w:rsidR="005C2576" w:rsidRPr="00F12B41">
        <w:rPr>
          <w:color w:val="auto"/>
          <w:sz w:val="28"/>
          <w:szCs w:val="28"/>
        </w:rPr>
        <w:t>указанных</w:t>
      </w:r>
      <w:r w:rsidR="00A1636A" w:rsidRPr="00F12B41">
        <w:rPr>
          <w:color w:val="auto"/>
          <w:sz w:val="28"/>
          <w:szCs w:val="28"/>
        </w:rPr>
        <w:t xml:space="preserve"> </w:t>
      </w:r>
      <w:r w:rsidR="005C2576" w:rsidRPr="00F12B41">
        <w:rPr>
          <w:color w:val="auto"/>
          <w:sz w:val="28"/>
          <w:szCs w:val="28"/>
        </w:rPr>
        <w:t>сферах);</w:t>
      </w:r>
    </w:p>
    <w:p w:rsidR="005C2576" w:rsidRPr="00F12B41" w:rsidRDefault="00106F41" w:rsidP="005C2576">
      <w:pPr>
        <w:pStyle w:val="Default"/>
        <w:spacing w:line="276" w:lineRule="atLeast"/>
        <w:ind w:firstLine="852"/>
        <w:jc w:val="both"/>
        <w:rPr>
          <w:color w:val="auto"/>
          <w:sz w:val="28"/>
          <w:szCs w:val="28"/>
        </w:rPr>
      </w:pPr>
      <w:proofErr w:type="gramStart"/>
      <w:r>
        <w:rPr>
          <w:b/>
          <w:bCs/>
          <w:color w:val="auto"/>
          <w:sz w:val="28"/>
          <w:szCs w:val="28"/>
        </w:rPr>
        <w:t>у</w:t>
      </w:r>
      <w:r w:rsidR="005C2576" w:rsidRPr="00F12B41">
        <w:rPr>
          <w:b/>
          <w:bCs/>
          <w:color w:val="auto"/>
          <w:sz w:val="28"/>
          <w:szCs w:val="28"/>
        </w:rPr>
        <w:t>чредитель</w:t>
      </w:r>
      <w:r w:rsidR="00F12B41" w:rsidRPr="00F12B41">
        <w:rPr>
          <w:b/>
          <w:bCs/>
          <w:color w:val="auto"/>
          <w:sz w:val="28"/>
          <w:szCs w:val="28"/>
        </w:rPr>
        <w:t xml:space="preserve"> </w:t>
      </w:r>
      <w:r w:rsidR="005C2576" w:rsidRPr="00F12B41">
        <w:rPr>
          <w:b/>
          <w:bCs/>
          <w:color w:val="auto"/>
          <w:sz w:val="28"/>
          <w:szCs w:val="28"/>
        </w:rPr>
        <w:t>автономного</w:t>
      </w:r>
      <w:r w:rsidR="00F12B41" w:rsidRPr="00F12B41">
        <w:rPr>
          <w:b/>
          <w:bCs/>
          <w:color w:val="auto"/>
          <w:sz w:val="28"/>
          <w:szCs w:val="28"/>
        </w:rPr>
        <w:t xml:space="preserve"> </w:t>
      </w:r>
      <w:r w:rsidR="005C2576" w:rsidRPr="00F12B41">
        <w:rPr>
          <w:b/>
          <w:bCs/>
          <w:color w:val="auto"/>
          <w:sz w:val="28"/>
          <w:szCs w:val="28"/>
        </w:rPr>
        <w:t>учреждения</w:t>
      </w:r>
      <w:r w:rsidR="005C2576" w:rsidRPr="00F12B41">
        <w:rPr>
          <w:color w:val="auto"/>
          <w:sz w:val="28"/>
          <w:szCs w:val="28"/>
        </w:rPr>
        <w:t>–муниципальное</w:t>
      </w:r>
      <w:r w:rsidR="00F12B41" w:rsidRPr="00F12B41">
        <w:rPr>
          <w:color w:val="auto"/>
          <w:sz w:val="28"/>
          <w:szCs w:val="28"/>
        </w:rPr>
        <w:t xml:space="preserve"> </w:t>
      </w:r>
      <w:r w:rsidR="005C2576" w:rsidRPr="00F12B41">
        <w:rPr>
          <w:color w:val="auto"/>
          <w:sz w:val="28"/>
          <w:szCs w:val="28"/>
        </w:rPr>
        <w:t>образование</w:t>
      </w:r>
      <w:r w:rsidR="00F12B41" w:rsidRPr="00F12B41">
        <w:rPr>
          <w:color w:val="auto"/>
          <w:sz w:val="28"/>
          <w:szCs w:val="28"/>
        </w:rPr>
        <w:t xml:space="preserve"> </w:t>
      </w:r>
      <w:r w:rsidR="005C2576" w:rsidRPr="00F12B41">
        <w:rPr>
          <w:color w:val="auto"/>
          <w:sz w:val="28"/>
          <w:szCs w:val="28"/>
        </w:rPr>
        <w:t>в</w:t>
      </w:r>
      <w:r w:rsidR="00F12B41" w:rsidRPr="00F12B41">
        <w:rPr>
          <w:color w:val="auto"/>
          <w:sz w:val="28"/>
          <w:szCs w:val="28"/>
        </w:rPr>
        <w:t xml:space="preserve"> </w:t>
      </w:r>
      <w:r w:rsidR="005C2576" w:rsidRPr="00F12B41">
        <w:rPr>
          <w:color w:val="auto"/>
          <w:sz w:val="28"/>
          <w:szCs w:val="28"/>
        </w:rPr>
        <w:t>отношении</w:t>
      </w:r>
      <w:r w:rsidR="00F12B41" w:rsidRPr="00F12B41">
        <w:rPr>
          <w:color w:val="auto"/>
          <w:sz w:val="28"/>
          <w:szCs w:val="28"/>
        </w:rPr>
        <w:t xml:space="preserve"> </w:t>
      </w:r>
      <w:r w:rsidR="005C2576" w:rsidRPr="00F12B41">
        <w:rPr>
          <w:color w:val="auto"/>
          <w:sz w:val="28"/>
          <w:szCs w:val="28"/>
        </w:rPr>
        <w:t>автономного учреждения, которое</w:t>
      </w:r>
      <w:r w:rsidR="00F12B41" w:rsidRPr="00F12B41">
        <w:rPr>
          <w:color w:val="auto"/>
          <w:sz w:val="28"/>
          <w:szCs w:val="28"/>
        </w:rPr>
        <w:t xml:space="preserve"> </w:t>
      </w:r>
      <w:r w:rsidR="005C2576" w:rsidRPr="00F12B41">
        <w:rPr>
          <w:color w:val="auto"/>
          <w:sz w:val="28"/>
          <w:szCs w:val="28"/>
        </w:rPr>
        <w:t>создано на</w:t>
      </w:r>
      <w:r w:rsidR="00F12B41" w:rsidRPr="00F12B41">
        <w:rPr>
          <w:color w:val="auto"/>
          <w:sz w:val="28"/>
          <w:szCs w:val="28"/>
        </w:rPr>
        <w:t xml:space="preserve"> </w:t>
      </w:r>
      <w:r w:rsidR="005C2576" w:rsidRPr="00F12B41">
        <w:rPr>
          <w:color w:val="auto"/>
          <w:sz w:val="28"/>
          <w:szCs w:val="28"/>
        </w:rPr>
        <w:t>базе</w:t>
      </w:r>
      <w:r w:rsidR="00F12B41" w:rsidRPr="00F12B41">
        <w:rPr>
          <w:color w:val="auto"/>
          <w:sz w:val="28"/>
          <w:szCs w:val="28"/>
        </w:rPr>
        <w:t xml:space="preserve"> </w:t>
      </w:r>
      <w:r w:rsidR="005C2576" w:rsidRPr="00F12B41">
        <w:rPr>
          <w:color w:val="auto"/>
          <w:sz w:val="28"/>
          <w:szCs w:val="28"/>
        </w:rPr>
        <w:t>имущества, находящегося</w:t>
      </w:r>
      <w:r w:rsidR="00F12B41" w:rsidRPr="00F12B41">
        <w:rPr>
          <w:color w:val="auto"/>
          <w:sz w:val="28"/>
          <w:szCs w:val="28"/>
        </w:rPr>
        <w:t xml:space="preserve"> </w:t>
      </w:r>
      <w:r w:rsidR="005C2576" w:rsidRPr="00F12B41">
        <w:rPr>
          <w:color w:val="auto"/>
          <w:sz w:val="28"/>
          <w:szCs w:val="28"/>
        </w:rPr>
        <w:t>в муниципальной собственности в</w:t>
      </w:r>
      <w:r w:rsidR="00F12B41" w:rsidRPr="00F12B41">
        <w:rPr>
          <w:color w:val="auto"/>
          <w:sz w:val="28"/>
          <w:szCs w:val="28"/>
        </w:rPr>
        <w:t xml:space="preserve"> </w:t>
      </w:r>
      <w:r w:rsidR="005C2576" w:rsidRPr="00F12B41">
        <w:rPr>
          <w:color w:val="auto"/>
          <w:sz w:val="28"/>
          <w:szCs w:val="28"/>
        </w:rPr>
        <w:t>сферах</w:t>
      </w:r>
      <w:r w:rsidR="00F12B41" w:rsidRPr="00F12B41">
        <w:rPr>
          <w:color w:val="auto"/>
          <w:sz w:val="28"/>
          <w:szCs w:val="28"/>
        </w:rPr>
        <w:t xml:space="preserve"> </w:t>
      </w:r>
      <w:r w:rsidR="005C2576" w:rsidRPr="00F12B41">
        <w:rPr>
          <w:color w:val="auto"/>
          <w:sz w:val="28"/>
          <w:szCs w:val="28"/>
        </w:rPr>
        <w:t>науки, образования, здравоохранения, культуры,</w:t>
      </w:r>
      <w:r w:rsidR="00F12B41" w:rsidRPr="00F12B41">
        <w:rPr>
          <w:color w:val="auto"/>
          <w:sz w:val="28"/>
          <w:szCs w:val="28"/>
        </w:rPr>
        <w:t xml:space="preserve"> </w:t>
      </w:r>
      <w:r w:rsidR="005C2576" w:rsidRPr="00F12B41">
        <w:rPr>
          <w:color w:val="auto"/>
          <w:sz w:val="28"/>
          <w:szCs w:val="28"/>
        </w:rPr>
        <w:t>средств</w:t>
      </w:r>
      <w:r w:rsidR="00F12B41" w:rsidRPr="00F12B41">
        <w:rPr>
          <w:color w:val="auto"/>
          <w:sz w:val="28"/>
          <w:szCs w:val="28"/>
        </w:rPr>
        <w:t xml:space="preserve"> </w:t>
      </w:r>
      <w:r w:rsidR="005C2576" w:rsidRPr="00F12B41">
        <w:rPr>
          <w:color w:val="auto"/>
          <w:sz w:val="28"/>
          <w:szCs w:val="28"/>
        </w:rPr>
        <w:t>массовой информации,</w:t>
      </w:r>
      <w:r w:rsidR="00F12B41" w:rsidRPr="00F12B41">
        <w:rPr>
          <w:color w:val="auto"/>
          <w:sz w:val="28"/>
          <w:szCs w:val="28"/>
        </w:rPr>
        <w:t xml:space="preserve"> </w:t>
      </w:r>
      <w:r w:rsidR="005C2576" w:rsidRPr="00F12B41">
        <w:rPr>
          <w:color w:val="auto"/>
          <w:sz w:val="28"/>
          <w:szCs w:val="28"/>
        </w:rPr>
        <w:t>социальной защиты,</w:t>
      </w:r>
      <w:r w:rsidR="00F12B41" w:rsidRPr="00F12B41">
        <w:rPr>
          <w:color w:val="auto"/>
          <w:sz w:val="28"/>
          <w:szCs w:val="28"/>
        </w:rPr>
        <w:t xml:space="preserve"> </w:t>
      </w:r>
      <w:r w:rsidR="005C2576" w:rsidRPr="00F12B41">
        <w:rPr>
          <w:color w:val="auto"/>
          <w:sz w:val="28"/>
          <w:szCs w:val="28"/>
        </w:rPr>
        <w:t>занятости</w:t>
      </w:r>
      <w:r w:rsidR="00F12B41" w:rsidRPr="00F12B41">
        <w:rPr>
          <w:color w:val="auto"/>
          <w:sz w:val="28"/>
          <w:szCs w:val="28"/>
        </w:rPr>
        <w:t xml:space="preserve"> </w:t>
      </w:r>
      <w:r w:rsidR="005C2576" w:rsidRPr="00F12B41">
        <w:rPr>
          <w:color w:val="auto"/>
          <w:sz w:val="28"/>
          <w:szCs w:val="28"/>
        </w:rPr>
        <w:t>населения,</w:t>
      </w:r>
      <w:r w:rsidR="00F12B41" w:rsidRPr="00F12B41">
        <w:rPr>
          <w:color w:val="auto"/>
          <w:sz w:val="28"/>
          <w:szCs w:val="28"/>
        </w:rPr>
        <w:t xml:space="preserve"> </w:t>
      </w:r>
      <w:r w:rsidR="005C2576" w:rsidRPr="00F12B41">
        <w:rPr>
          <w:color w:val="auto"/>
          <w:sz w:val="28"/>
          <w:szCs w:val="28"/>
        </w:rPr>
        <w:t>физической</w:t>
      </w:r>
      <w:r w:rsidR="00F12B41" w:rsidRPr="00F12B41">
        <w:rPr>
          <w:color w:val="auto"/>
          <w:sz w:val="28"/>
          <w:szCs w:val="28"/>
        </w:rPr>
        <w:t xml:space="preserve"> </w:t>
      </w:r>
      <w:r w:rsidR="005C2576" w:rsidRPr="00F12B41">
        <w:rPr>
          <w:color w:val="auto"/>
          <w:sz w:val="28"/>
          <w:szCs w:val="28"/>
        </w:rPr>
        <w:t>культуры</w:t>
      </w:r>
      <w:r w:rsidR="00F12B41" w:rsidRPr="00F12B41">
        <w:rPr>
          <w:color w:val="auto"/>
          <w:sz w:val="28"/>
          <w:szCs w:val="28"/>
        </w:rPr>
        <w:t xml:space="preserve"> </w:t>
      </w:r>
      <w:r w:rsidR="005C2576" w:rsidRPr="00F12B41">
        <w:rPr>
          <w:color w:val="auto"/>
          <w:sz w:val="28"/>
          <w:szCs w:val="28"/>
        </w:rPr>
        <w:t>и</w:t>
      </w:r>
      <w:r w:rsidR="00F12B41" w:rsidRPr="00F12B41">
        <w:rPr>
          <w:color w:val="auto"/>
          <w:sz w:val="28"/>
          <w:szCs w:val="28"/>
        </w:rPr>
        <w:t xml:space="preserve"> </w:t>
      </w:r>
      <w:r w:rsidR="005C2576" w:rsidRPr="00F12B41">
        <w:rPr>
          <w:color w:val="auto"/>
          <w:sz w:val="28"/>
          <w:szCs w:val="28"/>
        </w:rPr>
        <w:t>спорта,</w:t>
      </w:r>
      <w:r w:rsidR="00F12B41" w:rsidRPr="00F12B41">
        <w:rPr>
          <w:color w:val="auto"/>
          <w:sz w:val="28"/>
          <w:szCs w:val="28"/>
        </w:rPr>
        <w:t xml:space="preserve"> </w:t>
      </w:r>
      <w:r w:rsidR="005C2576" w:rsidRPr="00F12B41">
        <w:rPr>
          <w:color w:val="auto"/>
          <w:sz w:val="28"/>
          <w:szCs w:val="28"/>
        </w:rPr>
        <w:t>а</w:t>
      </w:r>
      <w:r w:rsidR="00F12B41" w:rsidRPr="00F12B41">
        <w:rPr>
          <w:color w:val="auto"/>
          <w:sz w:val="28"/>
          <w:szCs w:val="28"/>
        </w:rPr>
        <w:t xml:space="preserve"> </w:t>
      </w:r>
      <w:r w:rsidR="005C2576" w:rsidRPr="00F12B41">
        <w:rPr>
          <w:color w:val="auto"/>
          <w:sz w:val="28"/>
          <w:szCs w:val="28"/>
        </w:rPr>
        <w:t>также в</w:t>
      </w:r>
      <w:r w:rsidR="00F12B41" w:rsidRPr="00F12B41">
        <w:rPr>
          <w:color w:val="auto"/>
          <w:sz w:val="28"/>
          <w:szCs w:val="28"/>
        </w:rPr>
        <w:t xml:space="preserve"> </w:t>
      </w:r>
      <w:r w:rsidR="005C2576" w:rsidRPr="00F12B41">
        <w:rPr>
          <w:color w:val="auto"/>
          <w:sz w:val="28"/>
          <w:szCs w:val="28"/>
        </w:rPr>
        <w:t>иных</w:t>
      </w:r>
      <w:r w:rsidR="00F12B41" w:rsidRPr="00F12B41">
        <w:rPr>
          <w:color w:val="auto"/>
          <w:sz w:val="28"/>
          <w:szCs w:val="28"/>
        </w:rPr>
        <w:t xml:space="preserve"> </w:t>
      </w:r>
      <w:r w:rsidR="005C2576" w:rsidRPr="00F12B41">
        <w:rPr>
          <w:color w:val="auto"/>
          <w:sz w:val="28"/>
          <w:szCs w:val="28"/>
        </w:rPr>
        <w:t>сферах</w:t>
      </w:r>
      <w:r w:rsidR="00F12B41" w:rsidRPr="00F12B41">
        <w:rPr>
          <w:color w:val="auto"/>
          <w:sz w:val="28"/>
          <w:szCs w:val="28"/>
        </w:rPr>
        <w:t xml:space="preserve"> </w:t>
      </w:r>
      <w:r w:rsidR="005C2576" w:rsidRPr="00F12B41">
        <w:rPr>
          <w:color w:val="auto"/>
          <w:sz w:val="28"/>
          <w:szCs w:val="28"/>
        </w:rPr>
        <w:t>в</w:t>
      </w:r>
      <w:r w:rsidR="00F12B41" w:rsidRPr="00F12B41">
        <w:rPr>
          <w:color w:val="auto"/>
          <w:sz w:val="28"/>
          <w:szCs w:val="28"/>
        </w:rPr>
        <w:t xml:space="preserve"> </w:t>
      </w:r>
      <w:r w:rsidR="005C2576" w:rsidRPr="00F12B41">
        <w:rPr>
          <w:color w:val="auto"/>
          <w:sz w:val="28"/>
          <w:szCs w:val="28"/>
        </w:rPr>
        <w:t>случаях,</w:t>
      </w:r>
      <w:r w:rsidR="00F12B41" w:rsidRPr="00F12B41">
        <w:rPr>
          <w:color w:val="auto"/>
          <w:sz w:val="28"/>
          <w:szCs w:val="28"/>
        </w:rPr>
        <w:t xml:space="preserve"> </w:t>
      </w:r>
      <w:r w:rsidR="005C2576" w:rsidRPr="00F12B41">
        <w:rPr>
          <w:color w:val="auto"/>
          <w:sz w:val="28"/>
          <w:szCs w:val="28"/>
        </w:rPr>
        <w:t>установленных</w:t>
      </w:r>
      <w:r w:rsidR="00F12B41" w:rsidRPr="00F12B41">
        <w:rPr>
          <w:color w:val="auto"/>
          <w:sz w:val="28"/>
          <w:szCs w:val="28"/>
        </w:rPr>
        <w:t xml:space="preserve"> </w:t>
      </w:r>
      <w:r w:rsidR="005C2576" w:rsidRPr="00F12B41">
        <w:rPr>
          <w:color w:val="auto"/>
          <w:sz w:val="28"/>
          <w:szCs w:val="28"/>
        </w:rPr>
        <w:t>федеральными</w:t>
      </w:r>
      <w:r w:rsidR="00F12B41" w:rsidRPr="00F12B41">
        <w:rPr>
          <w:color w:val="auto"/>
          <w:sz w:val="28"/>
          <w:szCs w:val="28"/>
        </w:rPr>
        <w:t xml:space="preserve"> </w:t>
      </w:r>
      <w:r w:rsidR="005C2576" w:rsidRPr="00F12B41">
        <w:rPr>
          <w:color w:val="auto"/>
          <w:sz w:val="28"/>
          <w:szCs w:val="28"/>
        </w:rPr>
        <w:t>законами (в</w:t>
      </w:r>
      <w:r w:rsidR="00F12B41" w:rsidRPr="00F12B41">
        <w:rPr>
          <w:color w:val="auto"/>
          <w:sz w:val="28"/>
          <w:szCs w:val="28"/>
        </w:rPr>
        <w:t xml:space="preserve"> </w:t>
      </w:r>
      <w:r w:rsidR="005C2576" w:rsidRPr="00F12B41">
        <w:rPr>
          <w:color w:val="auto"/>
          <w:sz w:val="28"/>
          <w:szCs w:val="28"/>
        </w:rPr>
        <w:t>том</w:t>
      </w:r>
      <w:r w:rsidR="00F12B41" w:rsidRPr="00F12B41">
        <w:rPr>
          <w:color w:val="auto"/>
          <w:sz w:val="28"/>
          <w:szCs w:val="28"/>
        </w:rPr>
        <w:t xml:space="preserve"> </w:t>
      </w:r>
      <w:r w:rsidR="005C2576" w:rsidRPr="00F12B41">
        <w:rPr>
          <w:color w:val="auto"/>
          <w:sz w:val="28"/>
          <w:szCs w:val="28"/>
        </w:rPr>
        <w:t>числе</w:t>
      </w:r>
      <w:r w:rsidR="00F12B41" w:rsidRPr="00F12B41">
        <w:rPr>
          <w:color w:val="auto"/>
          <w:sz w:val="28"/>
          <w:szCs w:val="28"/>
        </w:rPr>
        <w:t xml:space="preserve"> </w:t>
      </w:r>
      <w:r w:rsidR="005C2576" w:rsidRPr="00F12B41">
        <w:rPr>
          <w:color w:val="auto"/>
          <w:sz w:val="28"/>
          <w:szCs w:val="28"/>
        </w:rPr>
        <w:t>при проведении мероприятий по</w:t>
      </w:r>
      <w:r w:rsidR="00F12B41" w:rsidRPr="00F12B41">
        <w:rPr>
          <w:color w:val="auto"/>
          <w:sz w:val="28"/>
          <w:szCs w:val="28"/>
        </w:rPr>
        <w:t xml:space="preserve"> </w:t>
      </w:r>
      <w:r w:rsidR="005C2576" w:rsidRPr="00F12B41">
        <w:rPr>
          <w:color w:val="auto"/>
          <w:sz w:val="28"/>
          <w:szCs w:val="28"/>
        </w:rPr>
        <w:t>работе</w:t>
      </w:r>
      <w:r w:rsidR="00F12B41" w:rsidRPr="00F12B41">
        <w:rPr>
          <w:color w:val="auto"/>
          <w:sz w:val="28"/>
          <w:szCs w:val="28"/>
        </w:rPr>
        <w:t xml:space="preserve"> </w:t>
      </w:r>
      <w:r w:rsidR="005C2576" w:rsidRPr="00F12B41">
        <w:rPr>
          <w:color w:val="auto"/>
          <w:sz w:val="28"/>
          <w:szCs w:val="28"/>
        </w:rPr>
        <w:t>с</w:t>
      </w:r>
      <w:r w:rsidR="00F12B41" w:rsidRPr="00F12B41">
        <w:rPr>
          <w:color w:val="auto"/>
          <w:sz w:val="28"/>
          <w:szCs w:val="28"/>
        </w:rPr>
        <w:t xml:space="preserve"> </w:t>
      </w:r>
      <w:r w:rsidR="005C2576" w:rsidRPr="00F12B41">
        <w:rPr>
          <w:color w:val="auto"/>
          <w:sz w:val="28"/>
          <w:szCs w:val="28"/>
        </w:rPr>
        <w:t>детьми и молодежью</w:t>
      </w:r>
      <w:r w:rsidR="00F12B41" w:rsidRPr="00F12B41">
        <w:rPr>
          <w:color w:val="auto"/>
          <w:sz w:val="28"/>
          <w:szCs w:val="28"/>
        </w:rPr>
        <w:t xml:space="preserve"> </w:t>
      </w:r>
      <w:r w:rsidR="005C2576" w:rsidRPr="00F12B41">
        <w:rPr>
          <w:color w:val="auto"/>
          <w:sz w:val="28"/>
          <w:szCs w:val="28"/>
        </w:rPr>
        <w:t>в</w:t>
      </w:r>
      <w:r w:rsidR="00F12B41" w:rsidRPr="00F12B41">
        <w:rPr>
          <w:color w:val="auto"/>
          <w:sz w:val="28"/>
          <w:szCs w:val="28"/>
        </w:rPr>
        <w:t xml:space="preserve"> </w:t>
      </w:r>
      <w:r w:rsidR="005C2576" w:rsidRPr="00F12B41">
        <w:rPr>
          <w:color w:val="auto"/>
          <w:sz w:val="28"/>
          <w:szCs w:val="28"/>
        </w:rPr>
        <w:t>указанных</w:t>
      </w:r>
      <w:r w:rsidR="00F12B41" w:rsidRPr="00F12B41">
        <w:rPr>
          <w:color w:val="auto"/>
          <w:sz w:val="28"/>
          <w:szCs w:val="28"/>
        </w:rPr>
        <w:t xml:space="preserve"> </w:t>
      </w:r>
      <w:r w:rsidR="005C2576" w:rsidRPr="00F12B41">
        <w:rPr>
          <w:color w:val="auto"/>
          <w:sz w:val="28"/>
          <w:szCs w:val="28"/>
        </w:rPr>
        <w:t>сферах);</w:t>
      </w:r>
      <w:proofErr w:type="gramEnd"/>
    </w:p>
    <w:p w:rsidR="005C2576" w:rsidRPr="00106F41" w:rsidRDefault="005C2576" w:rsidP="005C2576">
      <w:pPr>
        <w:pStyle w:val="Default"/>
        <w:spacing w:line="276" w:lineRule="atLeast"/>
        <w:ind w:firstLine="852"/>
        <w:jc w:val="both"/>
        <w:rPr>
          <w:color w:val="auto"/>
          <w:sz w:val="28"/>
          <w:szCs w:val="28"/>
        </w:rPr>
      </w:pPr>
      <w:r w:rsidRPr="00106F41">
        <w:rPr>
          <w:b/>
          <w:bCs/>
          <w:color w:val="auto"/>
          <w:sz w:val="28"/>
          <w:szCs w:val="28"/>
        </w:rPr>
        <w:t>план финансово-хозяйственной деятельности</w:t>
      </w:r>
      <w:r w:rsidRPr="00106F41">
        <w:rPr>
          <w:color w:val="auto"/>
          <w:sz w:val="28"/>
          <w:szCs w:val="28"/>
        </w:rPr>
        <w:t>–документ</w:t>
      </w:r>
      <w:r w:rsidR="00106F41" w:rsidRPr="00106F41">
        <w:rPr>
          <w:color w:val="auto"/>
          <w:sz w:val="28"/>
          <w:szCs w:val="28"/>
        </w:rPr>
        <w:t xml:space="preserve"> </w:t>
      </w:r>
      <w:r w:rsidRPr="00106F41">
        <w:rPr>
          <w:color w:val="auto"/>
          <w:sz w:val="28"/>
          <w:szCs w:val="28"/>
        </w:rPr>
        <w:t>автономного учреждения, который</w:t>
      </w:r>
      <w:r w:rsidR="00106F41" w:rsidRPr="00106F41">
        <w:rPr>
          <w:color w:val="auto"/>
          <w:sz w:val="28"/>
          <w:szCs w:val="28"/>
        </w:rPr>
        <w:t xml:space="preserve"> </w:t>
      </w:r>
      <w:r w:rsidRPr="00106F41">
        <w:rPr>
          <w:color w:val="auto"/>
          <w:sz w:val="28"/>
          <w:szCs w:val="28"/>
        </w:rPr>
        <w:t>определяет</w:t>
      </w:r>
      <w:r w:rsidR="00106F41" w:rsidRPr="00106F41">
        <w:rPr>
          <w:color w:val="auto"/>
          <w:sz w:val="28"/>
          <w:szCs w:val="28"/>
        </w:rPr>
        <w:t xml:space="preserve"> </w:t>
      </w:r>
      <w:r w:rsidRPr="00106F41">
        <w:rPr>
          <w:color w:val="auto"/>
          <w:sz w:val="28"/>
          <w:szCs w:val="28"/>
        </w:rPr>
        <w:t>цели</w:t>
      </w:r>
      <w:r w:rsidR="00106F41" w:rsidRPr="00106F41">
        <w:rPr>
          <w:color w:val="auto"/>
          <w:sz w:val="28"/>
          <w:szCs w:val="28"/>
        </w:rPr>
        <w:t xml:space="preserve"> </w:t>
      </w:r>
      <w:r w:rsidRPr="00106F41">
        <w:rPr>
          <w:color w:val="auto"/>
          <w:sz w:val="28"/>
          <w:szCs w:val="28"/>
        </w:rPr>
        <w:t>деятельности</w:t>
      </w:r>
      <w:r w:rsidR="00106F41" w:rsidRPr="00106F41">
        <w:rPr>
          <w:color w:val="auto"/>
          <w:sz w:val="28"/>
          <w:szCs w:val="28"/>
        </w:rPr>
        <w:t xml:space="preserve"> </w:t>
      </w:r>
      <w:r w:rsidRPr="00106F41">
        <w:rPr>
          <w:color w:val="auto"/>
          <w:sz w:val="28"/>
          <w:szCs w:val="28"/>
        </w:rPr>
        <w:t>учреждения (подразделения</w:t>
      </w:r>
      <w:proofErr w:type="gramStart"/>
      <w:r w:rsidRPr="00106F41">
        <w:rPr>
          <w:color w:val="auto"/>
          <w:sz w:val="28"/>
          <w:szCs w:val="28"/>
        </w:rPr>
        <w:t>)в</w:t>
      </w:r>
      <w:proofErr w:type="gramEnd"/>
      <w:r w:rsidR="00106F41" w:rsidRPr="00106F41">
        <w:rPr>
          <w:color w:val="auto"/>
          <w:sz w:val="28"/>
          <w:szCs w:val="28"/>
        </w:rPr>
        <w:t xml:space="preserve"> </w:t>
      </w:r>
      <w:r w:rsidRPr="00106F41">
        <w:rPr>
          <w:color w:val="auto"/>
          <w:sz w:val="28"/>
          <w:szCs w:val="28"/>
        </w:rPr>
        <w:t>соответствии с</w:t>
      </w:r>
      <w:r w:rsidR="00106F41" w:rsidRPr="00106F41">
        <w:rPr>
          <w:color w:val="auto"/>
          <w:sz w:val="28"/>
          <w:szCs w:val="28"/>
        </w:rPr>
        <w:t xml:space="preserve"> </w:t>
      </w:r>
      <w:r w:rsidRPr="00106F41">
        <w:rPr>
          <w:color w:val="auto"/>
          <w:sz w:val="28"/>
          <w:szCs w:val="28"/>
        </w:rPr>
        <w:t>федеральными законами,</w:t>
      </w:r>
      <w:r w:rsidR="00106F41" w:rsidRPr="00106F41">
        <w:rPr>
          <w:color w:val="auto"/>
          <w:sz w:val="28"/>
          <w:szCs w:val="28"/>
        </w:rPr>
        <w:t xml:space="preserve"> </w:t>
      </w:r>
      <w:r w:rsidRPr="00106F41">
        <w:rPr>
          <w:color w:val="auto"/>
          <w:sz w:val="28"/>
          <w:szCs w:val="28"/>
        </w:rPr>
        <w:t>иными нормативными правовыми актами и</w:t>
      </w:r>
      <w:r w:rsidR="00106F41" w:rsidRPr="00106F41">
        <w:rPr>
          <w:color w:val="auto"/>
          <w:sz w:val="28"/>
          <w:szCs w:val="28"/>
        </w:rPr>
        <w:t xml:space="preserve"> </w:t>
      </w:r>
      <w:r w:rsidRPr="00106F41">
        <w:rPr>
          <w:color w:val="auto"/>
          <w:sz w:val="28"/>
          <w:szCs w:val="28"/>
        </w:rPr>
        <w:t>уставом</w:t>
      </w:r>
      <w:r w:rsidR="00106F41" w:rsidRPr="00106F41">
        <w:rPr>
          <w:color w:val="auto"/>
          <w:sz w:val="28"/>
          <w:szCs w:val="28"/>
        </w:rPr>
        <w:t xml:space="preserve"> </w:t>
      </w:r>
      <w:r w:rsidRPr="00106F41">
        <w:rPr>
          <w:color w:val="auto"/>
          <w:sz w:val="28"/>
          <w:szCs w:val="28"/>
        </w:rPr>
        <w:t>учреждения (положением подразделения);</w:t>
      </w:r>
    </w:p>
    <w:p w:rsidR="005C2576" w:rsidRPr="00106F41" w:rsidRDefault="005C2576" w:rsidP="005C2576">
      <w:pPr>
        <w:pStyle w:val="Default"/>
        <w:spacing w:line="276" w:lineRule="atLeast"/>
        <w:ind w:firstLine="852"/>
        <w:jc w:val="both"/>
        <w:rPr>
          <w:color w:val="auto"/>
          <w:sz w:val="28"/>
          <w:szCs w:val="28"/>
        </w:rPr>
      </w:pPr>
      <w:r w:rsidRPr="00106F41">
        <w:rPr>
          <w:b/>
          <w:bCs/>
          <w:color w:val="auto"/>
          <w:sz w:val="28"/>
          <w:szCs w:val="28"/>
        </w:rPr>
        <w:lastRenderedPageBreak/>
        <w:t>виды</w:t>
      </w:r>
      <w:r w:rsidR="00106F41" w:rsidRPr="00106F41">
        <w:rPr>
          <w:b/>
          <w:bCs/>
          <w:color w:val="auto"/>
          <w:sz w:val="28"/>
          <w:szCs w:val="28"/>
        </w:rPr>
        <w:t xml:space="preserve"> </w:t>
      </w:r>
      <w:r w:rsidRPr="00106F41">
        <w:rPr>
          <w:b/>
          <w:bCs/>
          <w:color w:val="auto"/>
          <w:sz w:val="28"/>
          <w:szCs w:val="28"/>
        </w:rPr>
        <w:t>деятельности</w:t>
      </w:r>
      <w:r w:rsidR="00106F41" w:rsidRPr="00106F41">
        <w:rPr>
          <w:b/>
          <w:bCs/>
          <w:color w:val="auto"/>
          <w:sz w:val="28"/>
          <w:szCs w:val="28"/>
        </w:rPr>
        <w:t xml:space="preserve"> </w:t>
      </w:r>
      <w:r w:rsidRPr="00106F41">
        <w:rPr>
          <w:b/>
          <w:bCs/>
          <w:color w:val="auto"/>
          <w:sz w:val="28"/>
          <w:szCs w:val="28"/>
        </w:rPr>
        <w:t>учреждени</w:t>
      </w:r>
      <w:proofErr w:type="gramStart"/>
      <w:r w:rsidRPr="00106F41">
        <w:rPr>
          <w:b/>
          <w:bCs/>
          <w:color w:val="auto"/>
          <w:sz w:val="28"/>
          <w:szCs w:val="28"/>
        </w:rPr>
        <w:t>я</w:t>
      </w:r>
      <w:r w:rsidRPr="00106F41">
        <w:rPr>
          <w:color w:val="auto"/>
          <w:sz w:val="28"/>
          <w:szCs w:val="28"/>
        </w:rPr>
        <w:t>(</w:t>
      </w:r>
      <w:proofErr w:type="gramEnd"/>
      <w:r w:rsidRPr="00106F41">
        <w:rPr>
          <w:color w:val="auto"/>
          <w:sz w:val="28"/>
          <w:szCs w:val="28"/>
        </w:rPr>
        <w:t>подразделения)–виды</w:t>
      </w:r>
      <w:r w:rsidR="00106F41" w:rsidRPr="00106F41">
        <w:rPr>
          <w:color w:val="auto"/>
          <w:sz w:val="28"/>
          <w:szCs w:val="28"/>
        </w:rPr>
        <w:t xml:space="preserve"> </w:t>
      </w:r>
      <w:r w:rsidRPr="00106F41">
        <w:rPr>
          <w:color w:val="auto"/>
          <w:sz w:val="28"/>
          <w:szCs w:val="28"/>
        </w:rPr>
        <w:t>деятельности, относящиеся</w:t>
      </w:r>
      <w:r w:rsidR="00106F41" w:rsidRPr="00106F41">
        <w:rPr>
          <w:color w:val="auto"/>
          <w:sz w:val="28"/>
          <w:szCs w:val="28"/>
        </w:rPr>
        <w:t xml:space="preserve"> </w:t>
      </w:r>
      <w:r w:rsidRPr="00106F41">
        <w:rPr>
          <w:color w:val="auto"/>
          <w:sz w:val="28"/>
          <w:szCs w:val="28"/>
        </w:rPr>
        <w:t>к</w:t>
      </w:r>
      <w:r w:rsidR="00106F41" w:rsidRPr="00106F41">
        <w:rPr>
          <w:color w:val="auto"/>
          <w:sz w:val="28"/>
          <w:szCs w:val="28"/>
        </w:rPr>
        <w:t xml:space="preserve"> </w:t>
      </w:r>
      <w:r w:rsidRPr="00106F41">
        <w:rPr>
          <w:color w:val="auto"/>
          <w:sz w:val="28"/>
          <w:szCs w:val="28"/>
        </w:rPr>
        <w:t>основным</w:t>
      </w:r>
      <w:r w:rsidR="00106F41" w:rsidRPr="00106F41">
        <w:rPr>
          <w:color w:val="auto"/>
          <w:sz w:val="28"/>
          <w:szCs w:val="28"/>
        </w:rPr>
        <w:t xml:space="preserve"> </w:t>
      </w:r>
      <w:r w:rsidRPr="00106F41">
        <w:rPr>
          <w:color w:val="auto"/>
          <w:sz w:val="28"/>
          <w:szCs w:val="28"/>
        </w:rPr>
        <w:t>видам</w:t>
      </w:r>
      <w:r w:rsidR="00106F41" w:rsidRPr="00106F41">
        <w:rPr>
          <w:color w:val="auto"/>
          <w:sz w:val="28"/>
          <w:szCs w:val="28"/>
        </w:rPr>
        <w:t xml:space="preserve"> </w:t>
      </w:r>
      <w:r w:rsidRPr="00106F41">
        <w:rPr>
          <w:color w:val="auto"/>
          <w:sz w:val="28"/>
          <w:szCs w:val="28"/>
        </w:rPr>
        <w:t>деятельности</w:t>
      </w:r>
      <w:r w:rsidR="00106F41" w:rsidRPr="00106F41">
        <w:rPr>
          <w:color w:val="auto"/>
          <w:sz w:val="28"/>
          <w:szCs w:val="28"/>
        </w:rPr>
        <w:t xml:space="preserve"> </w:t>
      </w:r>
      <w:r w:rsidRPr="00106F41">
        <w:rPr>
          <w:color w:val="auto"/>
          <w:sz w:val="28"/>
          <w:szCs w:val="28"/>
        </w:rPr>
        <w:t>в</w:t>
      </w:r>
      <w:r w:rsidR="00106F41" w:rsidRPr="00106F41">
        <w:rPr>
          <w:color w:val="auto"/>
          <w:sz w:val="28"/>
          <w:szCs w:val="28"/>
        </w:rPr>
        <w:t xml:space="preserve"> </w:t>
      </w:r>
      <w:r w:rsidRPr="00106F41">
        <w:rPr>
          <w:color w:val="auto"/>
          <w:sz w:val="28"/>
          <w:szCs w:val="28"/>
        </w:rPr>
        <w:t>соответствии</w:t>
      </w:r>
      <w:r w:rsidR="00106F41" w:rsidRPr="00106F41">
        <w:rPr>
          <w:color w:val="auto"/>
          <w:sz w:val="28"/>
          <w:szCs w:val="28"/>
        </w:rPr>
        <w:t xml:space="preserve"> </w:t>
      </w:r>
      <w:r w:rsidRPr="00106F41">
        <w:rPr>
          <w:color w:val="auto"/>
          <w:sz w:val="28"/>
          <w:szCs w:val="28"/>
        </w:rPr>
        <w:t>с</w:t>
      </w:r>
      <w:r w:rsidR="00106F41" w:rsidRPr="00106F41">
        <w:rPr>
          <w:color w:val="auto"/>
          <w:sz w:val="28"/>
          <w:szCs w:val="28"/>
        </w:rPr>
        <w:t xml:space="preserve"> </w:t>
      </w:r>
      <w:r w:rsidRPr="00106F41">
        <w:rPr>
          <w:color w:val="auto"/>
          <w:sz w:val="28"/>
          <w:szCs w:val="28"/>
        </w:rPr>
        <w:t>уставом</w:t>
      </w:r>
      <w:r w:rsidR="00106F41" w:rsidRPr="00106F41">
        <w:rPr>
          <w:color w:val="auto"/>
          <w:sz w:val="28"/>
          <w:szCs w:val="28"/>
        </w:rPr>
        <w:t xml:space="preserve"> </w:t>
      </w:r>
      <w:r w:rsidRPr="00106F41">
        <w:rPr>
          <w:color w:val="auto"/>
          <w:sz w:val="28"/>
          <w:szCs w:val="28"/>
        </w:rPr>
        <w:t>учреждения(положением</w:t>
      </w:r>
      <w:r w:rsidR="00106F41">
        <w:rPr>
          <w:color w:val="auto"/>
          <w:sz w:val="28"/>
          <w:szCs w:val="28"/>
        </w:rPr>
        <w:t xml:space="preserve"> </w:t>
      </w:r>
      <w:r w:rsidRPr="00106F41">
        <w:rPr>
          <w:color w:val="auto"/>
          <w:sz w:val="28"/>
          <w:szCs w:val="28"/>
        </w:rPr>
        <w:t>подразделения);</w:t>
      </w:r>
    </w:p>
    <w:p w:rsidR="005C2576" w:rsidRPr="00AD3F3E" w:rsidRDefault="005C2576" w:rsidP="005C2576">
      <w:pPr>
        <w:pStyle w:val="Default"/>
        <w:spacing w:line="276" w:lineRule="atLeast"/>
        <w:ind w:firstLine="852"/>
        <w:jc w:val="both"/>
        <w:rPr>
          <w:color w:val="auto"/>
          <w:sz w:val="28"/>
          <w:szCs w:val="28"/>
        </w:rPr>
      </w:pPr>
      <w:r w:rsidRPr="00106F41">
        <w:rPr>
          <w:b/>
          <w:bCs/>
          <w:color w:val="auto"/>
          <w:sz w:val="28"/>
          <w:szCs w:val="28"/>
        </w:rPr>
        <w:t>перечень</w:t>
      </w:r>
      <w:r w:rsidR="00106F41" w:rsidRPr="00106F41">
        <w:rPr>
          <w:b/>
          <w:bCs/>
          <w:color w:val="auto"/>
          <w:sz w:val="28"/>
          <w:szCs w:val="28"/>
        </w:rPr>
        <w:t xml:space="preserve"> </w:t>
      </w:r>
      <w:r w:rsidRPr="00106F41">
        <w:rPr>
          <w:b/>
          <w:bCs/>
          <w:color w:val="auto"/>
          <w:sz w:val="28"/>
          <w:szCs w:val="28"/>
        </w:rPr>
        <w:t>услу</w:t>
      </w:r>
      <w:proofErr w:type="gramStart"/>
      <w:r w:rsidRPr="00106F41">
        <w:rPr>
          <w:b/>
          <w:bCs/>
          <w:color w:val="auto"/>
          <w:sz w:val="28"/>
          <w:szCs w:val="28"/>
        </w:rPr>
        <w:t>г</w:t>
      </w:r>
      <w:r w:rsidRPr="00106F41">
        <w:rPr>
          <w:color w:val="auto"/>
          <w:sz w:val="28"/>
          <w:szCs w:val="28"/>
        </w:rPr>
        <w:t>(</w:t>
      </w:r>
      <w:proofErr w:type="gramEnd"/>
      <w:r w:rsidRPr="00106F41">
        <w:rPr>
          <w:color w:val="auto"/>
          <w:sz w:val="28"/>
          <w:szCs w:val="28"/>
        </w:rPr>
        <w:t>работ),</w:t>
      </w:r>
      <w:r w:rsidR="00106F41" w:rsidRPr="00106F41">
        <w:rPr>
          <w:color w:val="auto"/>
          <w:sz w:val="28"/>
          <w:szCs w:val="28"/>
        </w:rPr>
        <w:t xml:space="preserve"> </w:t>
      </w:r>
      <w:r w:rsidRPr="00106F41">
        <w:rPr>
          <w:color w:val="auto"/>
          <w:sz w:val="28"/>
          <w:szCs w:val="28"/>
        </w:rPr>
        <w:t>относящихс</w:t>
      </w:r>
      <w:r w:rsidR="00106F41" w:rsidRPr="00106F41">
        <w:rPr>
          <w:color w:val="auto"/>
          <w:sz w:val="28"/>
          <w:szCs w:val="28"/>
        </w:rPr>
        <w:t xml:space="preserve">я </w:t>
      </w:r>
      <w:r w:rsidRPr="00106F41">
        <w:rPr>
          <w:color w:val="auto"/>
          <w:sz w:val="28"/>
          <w:szCs w:val="28"/>
        </w:rPr>
        <w:t>в</w:t>
      </w:r>
      <w:r w:rsidR="00106F41" w:rsidRPr="00106F41">
        <w:rPr>
          <w:color w:val="auto"/>
          <w:sz w:val="28"/>
          <w:szCs w:val="28"/>
        </w:rPr>
        <w:t xml:space="preserve"> </w:t>
      </w:r>
      <w:r w:rsidRPr="00106F41">
        <w:rPr>
          <w:color w:val="auto"/>
          <w:sz w:val="28"/>
          <w:szCs w:val="28"/>
        </w:rPr>
        <w:t>соответствии</w:t>
      </w:r>
      <w:r w:rsidR="00106F41" w:rsidRPr="00106F41">
        <w:rPr>
          <w:color w:val="auto"/>
          <w:sz w:val="28"/>
          <w:szCs w:val="28"/>
        </w:rPr>
        <w:t xml:space="preserve"> </w:t>
      </w:r>
      <w:r w:rsidRPr="00106F41">
        <w:rPr>
          <w:color w:val="auto"/>
          <w:sz w:val="28"/>
          <w:szCs w:val="28"/>
        </w:rPr>
        <w:t>с уставом(положением</w:t>
      </w:r>
      <w:r w:rsidR="00106F41" w:rsidRPr="00106F41">
        <w:rPr>
          <w:color w:val="auto"/>
          <w:sz w:val="28"/>
          <w:szCs w:val="28"/>
        </w:rPr>
        <w:t xml:space="preserve"> </w:t>
      </w:r>
      <w:r w:rsidRPr="00106F41">
        <w:rPr>
          <w:color w:val="auto"/>
          <w:sz w:val="28"/>
          <w:szCs w:val="28"/>
        </w:rPr>
        <w:t>подразделения)</w:t>
      </w:r>
      <w:r w:rsidR="00106F41" w:rsidRPr="00106F41">
        <w:rPr>
          <w:color w:val="auto"/>
          <w:sz w:val="28"/>
          <w:szCs w:val="28"/>
        </w:rPr>
        <w:t xml:space="preserve"> </w:t>
      </w:r>
      <w:r w:rsidRPr="00106F41">
        <w:rPr>
          <w:color w:val="auto"/>
          <w:sz w:val="28"/>
          <w:szCs w:val="28"/>
        </w:rPr>
        <w:t>к</w:t>
      </w:r>
      <w:r w:rsidR="00106F41" w:rsidRPr="00106F41">
        <w:rPr>
          <w:color w:val="auto"/>
          <w:sz w:val="28"/>
          <w:szCs w:val="28"/>
        </w:rPr>
        <w:t xml:space="preserve"> </w:t>
      </w:r>
      <w:r w:rsidRPr="00106F41">
        <w:rPr>
          <w:color w:val="auto"/>
          <w:sz w:val="28"/>
          <w:szCs w:val="28"/>
        </w:rPr>
        <w:t>основным</w:t>
      </w:r>
      <w:r w:rsidR="00106F41" w:rsidRPr="00106F41">
        <w:rPr>
          <w:color w:val="auto"/>
          <w:sz w:val="28"/>
          <w:szCs w:val="28"/>
        </w:rPr>
        <w:t xml:space="preserve"> </w:t>
      </w:r>
      <w:r w:rsidRPr="00106F41">
        <w:rPr>
          <w:color w:val="auto"/>
          <w:sz w:val="28"/>
          <w:szCs w:val="28"/>
        </w:rPr>
        <w:t>видам</w:t>
      </w:r>
      <w:r w:rsidR="00106F41" w:rsidRPr="00106F41">
        <w:rPr>
          <w:color w:val="auto"/>
          <w:sz w:val="28"/>
          <w:szCs w:val="28"/>
        </w:rPr>
        <w:t xml:space="preserve"> </w:t>
      </w:r>
      <w:r w:rsidRPr="00106F41">
        <w:rPr>
          <w:color w:val="auto"/>
          <w:sz w:val="28"/>
          <w:szCs w:val="28"/>
        </w:rPr>
        <w:t xml:space="preserve">деятельности </w:t>
      </w:r>
      <w:r w:rsidRPr="00AD3F3E">
        <w:rPr>
          <w:color w:val="auto"/>
          <w:sz w:val="28"/>
          <w:szCs w:val="28"/>
        </w:rPr>
        <w:t>учреждения(подразделения),предоставление которых для физических и юридических лиц осуществляется за плату;</w:t>
      </w:r>
    </w:p>
    <w:p w:rsidR="005C2576" w:rsidRPr="00255D71" w:rsidRDefault="005C2576" w:rsidP="005C2576">
      <w:pPr>
        <w:pStyle w:val="Default"/>
        <w:spacing w:line="276" w:lineRule="atLeast"/>
        <w:ind w:firstLine="852"/>
        <w:jc w:val="both"/>
        <w:rPr>
          <w:color w:val="auto"/>
          <w:sz w:val="28"/>
          <w:szCs w:val="28"/>
        </w:rPr>
      </w:pPr>
      <w:r w:rsidRPr="00AD3F3E">
        <w:rPr>
          <w:b/>
          <w:bCs/>
          <w:color w:val="auto"/>
          <w:sz w:val="28"/>
          <w:szCs w:val="28"/>
        </w:rPr>
        <w:t>показатели финансового</w:t>
      </w:r>
      <w:r w:rsidR="00AD3F3E" w:rsidRPr="00AD3F3E">
        <w:rPr>
          <w:b/>
          <w:bCs/>
          <w:color w:val="auto"/>
          <w:sz w:val="28"/>
          <w:szCs w:val="28"/>
        </w:rPr>
        <w:t xml:space="preserve"> </w:t>
      </w:r>
      <w:r w:rsidRPr="00AD3F3E">
        <w:rPr>
          <w:b/>
          <w:bCs/>
          <w:color w:val="auto"/>
          <w:sz w:val="28"/>
          <w:szCs w:val="28"/>
        </w:rPr>
        <w:t>состояния</w:t>
      </w:r>
      <w:r w:rsidR="00AD3F3E" w:rsidRPr="00AD3F3E">
        <w:rPr>
          <w:b/>
          <w:bCs/>
          <w:color w:val="auto"/>
          <w:sz w:val="28"/>
          <w:szCs w:val="28"/>
        </w:rPr>
        <w:t xml:space="preserve"> </w:t>
      </w:r>
      <w:r w:rsidRPr="00AD3F3E">
        <w:rPr>
          <w:b/>
          <w:bCs/>
          <w:color w:val="auto"/>
          <w:sz w:val="28"/>
          <w:szCs w:val="28"/>
        </w:rPr>
        <w:t>учреждени</w:t>
      </w:r>
      <w:proofErr w:type="gramStart"/>
      <w:r w:rsidRPr="00AD3F3E">
        <w:rPr>
          <w:b/>
          <w:bCs/>
          <w:color w:val="auto"/>
          <w:sz w:val="28"/>
          <w:szCs w:val="28"/>
        </w:rPr>
        <w:t>я</w:t>
      </w:r>
      <w:r w:rsidRPr="00AD3F3E">
        <w:rPr>
          <w:color w:val="auto"/>
          <w:sz w:val="28"/>
          <w:szCs w:val="28"/>
        </w:rPr>
        <w:t>(</w:t>
      </w:r>
      <w:proofErr w:type="gramEnd"/>
      <w:r w:rsidRPr="00AD3F3E">
        <w:rPr>
          <w:color w:val="auto"/>
          <w:sz w:val="28"/>
          <w:szCs w:val="28"/>
        </w:rPr>
        <w:t>подразделения)–данные о</w:t>
      </w:r>
      <w:r w:rsidR="00AD3F3E" w:rsidRPr="00AD3F3E">
        <w:rPr>
          <w:color w:val="auto"/>
          <w:sz w:val="28"/>
          <w:szCs w:val="28"/>
        </w:rPr>
        <w:t xml:space="preserve"> </w:t>
      </w:r>
      <w:r w:rsidRPr="00AD3F3E">
        <w:rPr>
          <w:color w:val="auto"/>
          <w:sz w:val="28"/>
          <w:szCs w:val="28"/>
        </w:rPr>
        <w:t>нефинансовых</w:t>
      </w:r>
      <w:r w:rsidR="00AD3F3E" w:rsidRPr="00AD3F3E">
        <w:rPr>
          <w:color w:val="auto"/>
          <w:sz w:val="28"/>
          <w:szCs w:val="28"/>
        </w:rPr>
        <w:t xml:space="preserve"> </w:t>
      </w:r>
      <w:r w:rsidRPr="00AD3F3E">
        <w:rPr>
          <w:color w:val="auto"/>
          <w:sz w:val="28"/>
          <w:szCs w:val="28"/>
        </w:rPr>
        <w:t>и</w:t>
      </w:r>
      <w:r w:rsidR="00AD3F3E" w:rsidRPr="00AD3F3E">
        <w:rPr>
          <w:color w:val="auto"/>
          <w:sz w:val="28"/>
          <w:szCs w:val="28"/>
        </w:rPr>
        <w:t xml:space="preserve"> </w:t>
      </w:r>
      <w:r w:rsidRPr="00AD3F3E">
        <w:rPr>
          <w:color w:val="auto"/>
          <w:sz w:val="28"/>
          <w:szCs w:val="28"/>
        </w:rPr>
        <w:t>финансовых</w:t>
      </w:r>
      <w:r w:rsidR="00AD3F3E" w:rsidRPr="00AD3F3E">
        <w:rPr>
          <w:color w:val="auto"/>
          <w:sz w:val="28"/>
          <w:szCs w:val="28"/>
        </w:rPr>
        <w:t xml:space="preserve"> </w:t>
      </w:r>
      <w:r w:rsidRPr="00AD3F3E">
        <w:rPr>
          <w:color w:val="auto"/>
          <w:sz w:val="28"/>
          <w:szCs w:val="28"/>
        </w:rPr>
        <w:t>активах,</w:t>
      </w:r>
      <w:r w:rsidR="00AD3F3E" w:rsidRPr="00AD3F3E">
        <w:rPr>
          <w:color w:val="auto"/>
          <w:sz w:val="28"/>
          <w:szCs w:val="28"/>
        </w:rPr>
        <w:t xml:space="preserve"> </w:t>
      </w:r>
      <w:r w:rsidRPr="00AD3F3E">
        <w:rPr>
          <w:color w:val="auto"/>
          <w:sz w:val="28"/>
          <w:szCs w:val="28"/>
        </w:rPr>
        <w:t>обязательствах</w:t>
      </w:r>
      <w:r w:rsidR="00AD3F3E" w:rsidRPr="00AD3F3E">
        <w:rPr>
          <w:color w:val="auto"/>
          <w:sz w:val="28"/>
          <w:szCs w:val="28"/>
        </w:rPr>
        <w:t xml:space="preserve"> </w:t>
      </w:r>
      <w:r w:rsidRPr="00AD3F3E">
        <w:rPr>
          <w:color w:val="auto"/>
          <w:sz w:val="28"/>
          <w:szCs w:val="28"/>
        </w:rPr>
        <w:t xml:space="preserve">на </w:t>
      </w:r>
      <w:r w:rsidRPr="00255D71">
        <w:rPr>
          <w:color w:val="auto"/>
          <w:sz w:val="28"/>
          <w:szCs w:val="28"/>
        </w:rPr>
        <w:t>последнюю</w:t>
      </w:r>
      <w:r w:rsidR="00AD3F3E" w:rsidRPr="00255D71">
        <w:rPr>
          <w:color w:val="auto"/>
          <w:sz w:val="28"/>
          <w:szCs w:val="28"/>
        </w:rPr>
        <w:t xml:space="preserve"> </w:t>
      </w:r>
      <w:r w:rsidRPr="00255D71">
        <w:rPr>
          <w:color w:val="auto"/>
          <w:sz w:val="28"/>
          <w:szCs w:val="28"/>
        </w:rPr>
        <w:t>отчетную</w:t>
      </w:r>
      <w:r w:rsidR="00AD3F3E" w:rsidRPr="00255D71">
        <w:rPr>
          <w:color w:val="auto"/>
          <w:sz w:val="28"/>
          <w:szCs w:val="28"/>
        </w:rPr>
        <w:t xml:space="preserve"> </w:t>
      </w:r>
      <w:r w:rsidRPr="00255D71">
        <w:rPr>
          <w:color w:val="auto"/>
          <w:sz w:val="28"/>
          <w:szCs w:val="28"/>
        </w:rPr>
        <w:t>дату,</w:t>
      </w:r>
      <w:r w:rsidR="00AD3F3E" w:rsidRPr="00255D71">
        <w:rPr>
          <w:color w:val="auto"/>
          <w:sz w:val="28"/>
          <w:szCs w:val="28"/>
        </w:rPr>
        <w:t xml:space="preserve"> </w:t>
      </w:r>
      <w:r w:rsidRPr="00255D71">
        <w:rPr>
          <w:color w:val="auto"/>
          <w:sz w:val="28"/>
          <w:szCs w:val="28"/>
        </w:rPr>
        <w:t>предшествующую</w:t>
      </w:r>
      <w:r w:rsidR="00AD3F3E" w:rsidRPr="00255D71">
        <w:rPr>
          <w:color w:val="auto"/>
          <w:sz w:val="28"/>
          <w:szCs w:val="28"/>
        </w:rPr>
        <w:t xml:space="preserve"> </w:t>
      </w:r>
      <w:r w:rsidRPr="00255D71">
        <w:rPr>
          <w:color w:val="auto"/>
          <w:sz w:val="28"/>
          <w:szCs w:val="28"/>
        </w:rPr>
        <w:t>дате составления</w:t>
      </w:r>
      <w:r w:rsidR="00AD3F3E" w:rsidRPr="00255D71">
        <w:rPr>
          <w:color w:val="auto"/>
          <w:sz w:val="28"/>
          <w:szCs w:val="28"/>
        </w:rPr>
        <w:t xml:space="preserve"> </w:t>
      </w:r>
      <w:r w:rsidRPr="00255D71">
        <w:rPr>
          <w:color w:val="auto"/>
          <w:sz w:val="28"/>
          <w:szCs w:val="28"/>
        </w:rPr>
        <w:t>Плана</w:t>
      </w:r>
      <w:r w:rsidR="00AD3F3E" w:rsidRPr="00255D71">
        <w:rPr>
          <w:color w:val="auto"/>
          <w:sz w:val="28"/>
          <w:szCs w:val="28"/>
        </w:rPr>
        <w:t xml:space="preserve"> </w:t>
      </w:r>
      <w:r w:rsidRPr="00255D71">
        <w:rPr>
          <w:color w:val="auto"/>
          <w:sz w:val="28"/>
          <w:szCs w:val="28"/>
        </w:rPr>
        <w:t>финансово-хозяйственной деятельности;</w:t>
      </w:r>
    </w:p>
    <w:p w:rsidR="005C2576" w:rsidRPr="00736B5D" w:rsidRDefault="005C2576" w:rsidP="00784574">
      <w:pPr>
        <w:pStyle w:val="Default"/>
        <w:spacing w:line="276" w:lineRule="atLeast"/>
        <w:ind w:firstLine="852"/>
        <w:jc w:val="both"/>
        <w:rPr>
          <w:color w:val="FF0000"/>
          <w:sz w:val="28"/>
          <w:szCs w:val="28"/>
        </w:rPr>
      </w:pPr>
      <w:r w:rsidRPr="00255D71">
        <w:rPr>
          <w:b/>
          <w:bCs/>
          <w:color w:val="auto"/>
          <w:sz w:val="28"/>
          <w:szCs w:val="28"/>
        </w:rPr>
        <w:t>субсидии автономному</w:t>
      </w:r>
      <w:r w:rsidR="00255D71" w:rsidRPr="00255D71">
        <w:rPr>
          <w:b/>
          <w:bCs/>
          <w:color w:val="auto"/>
          <w:sz w:val="28"/>
          <w:szCs w:val="28"/>
        </w:rPr>
        <w:t xml:space="preserve"> </w:t>
      </w:r>
      <w:r w:rsidRPr="00255D71">
        <w:rPr>
          <w:b/>
          <w:bCs/>
          <w:color w:val="auto"/>
          <w:sz w:val="28"/>
          <w:szCs w:val="28"/>
        </w:rPr>
        <w:t>учреждению</w:t>
      </w:r>
      <w:r w:rsidRPr="00255D71">
        <w:rPr>
          <w:color w:val="auto"/>
          <w:sz w:val="28"/>
          <w:szCs w:val="28"/>
        </w:rPr>
        <w:t>–денежные средства,</w:t>
      </w:r>
      <w:r w:rsidR="00255D71" w:rsidRPr="00255D71">
        <w:rPr>
          <w:color w:val="auto"/>
          <w:sz w:val="28"/>
          <w:szCs w:val="28"/>
        </w:rPr>
        <w:t xml:space="preserve"> </w:t>
      </w:r>
      <w:r w:rsidRPr="00255D71">
        <w:rPr>
          <w:color w:val="auto"/>
          <w:sz w:val="28"/>
          <w:szCs w:val="28"/>
        </w:rPr>
        <w:t>предусмотренные муниципальным</w:t>
      </w:r>
      <w:r w:rsidR="00255D71" w:rsidRPr="00255D71">
        <w:rPr>
          <w:color w:val="auto"/>
          <w:sz w:val="28"/>
          <w:szCs w:val="28"/>
        </w:rPr>
        <w:t xml:space="preserve"> </w:t>
      </w:r>
      <w:r w:rsidRPr="00255D71">
        <w:rPr>
          <w:color w:val="auto"/>
          <w:sz w:val="28"/>
          <w:szCs w:val="28"/>
        </w:rPr>
        <w:t>бюджетом</w:t>
      </w:r>
      <w:r w:rsidR="00255D71" w:rsidRPr="00255D71">
        <w:rPr>
          <w:color w:val="auto"/>
          <w:sz w:val="28"/>
          <w:szCs w:val="28"/>
        </w:rPr>
        <w:t xml:space="preserve"> </w:t>
      </w:r>
      <w:r w:rsidRPr="00255D71">
        <w:rPr>
          <w:color w:val="auto"/>
          <w:sz w:val="28"/>
          <w:szCs w:val="28"/>
        </w:rPr>
        <w:t>для</w:t>
      </w:r>
      <w:r w:rsidR="00255D71" w:rsidRPr="00255D71">
        <w:rPr>
          <w:color w:val="auto"/>
          <w:sz w:val="28"/>
          <w:szCs w:val="28"/>
        </w:rPr>
        <w:t xml:space="preserve"> </w:t>
      </w:r>
      <w:r w:rsidRPr="00255D71">
        <w:rPr>
          <w:color w:val="auto"/>
          <w:sz w:val="28"/>
          <w:szCs w:val="28"/>
        </w:rPr>
        <w:t>автономного</w:t>
      </w:r>
      <w:r w:rsidR="00255D71" w:rsidRPr="00255D71">
        <w:rPr>
          <w:color w:val="auto"/>
          <w:sz w:val="28"/>
          <w:szCs w:val="28"/>
        </w:rPr>
        <w:t xml:space="preserve"> </w:t>
      </w:r>
      <w:r w:rsidRPr="00255D71">
        <w:rPr>
          <w:color w:val="auto"/>
          <w:sz w:val="28"/>
          <w:szCs w:val="28"/>
        </w:rPr>
        <w:t>учреждения</w:t>
      </w:r>
      <w:r w:rsidR="00255D71" w:rsidRPr="00255D71">
        <w:rPr>
          <w:color w:val="auto"/>
          <w:sz w:val="28"/>
          <w:szCs w:val="28"/>
        </w:rPr>
        <w:t xml:space="preserve"> </w:t>
      </w:r>
      <w:r w:rsidRPr="00255D71">
        <w:rPr>
          <w:color w:val="auto"/>
          <w:sz w:val="28"/>
          <w:szCs w:val="28"/>
        </w:rPr>
        <w:t>на</w:t>
      </w:r>
      <w:r w:rsidR="00255D71" w:rsidRPr="00255D71">
        <w:rPr>
          <w:color w:val="auto"/>
          <w:sz w:val="28"/>
          <w:szCs w:val="28"/>
        </w:rPr>
        <w:t xml:space="preserve"> </w:t>
      </w:r>
      <w:r w:rsidRPr="00255D71">
        <w:rPr>
          <w:color w:val="auto"/>
          <w:sz w:val="28"/>
          <w:szCs w:val="28"/>
        </w:rPr>
        <w:t>возмещение</w:t>
      </w:r>
      <w:r w:rsidR="00255D71" w:rsidRPr="00255D71">
        <w:rPr>
          <w:color w:val="auto"/>
          <w:sz w:val="28"/>
          <w:szCs w:val="28"/>
        </w:rPr>
        <w:t xml:space="preserve"> </w:t>
      </w:r>
      <w:r w:rsidRPr="00255D71">
        <w:rPr>
          <w:color w:val="auto"/>
          <w:sz w:val="28"/>
          <w:szCs w:val="28"/>
        </w:rPr>
        <w:t>нормативных</w:t>
      </w:r>
      <w:r w:rsidR="00255D71" w:rsidRPr="00255D71">
        <w:rPr>
          <w:color w:val="auto"/>
          <w:sz w:val="28"/>
          <w:szCs w:val="28"/>
        </w:rPr>
        <w:t xml:space="preserve"> </w:t>
      </w:r>
      <w:r w:rsidRPr="00255D71">
        <w:rPr>
          <w:color w:val="auto"/>
          <w:sz w:val="28"/>
          <w:szCs w:val="28"/>
        </w:rPr>
        <w:t>затрат,</w:t>
      </w:r>
      <w:r w:rsidR="00255D71" w:rsidRPr="00255D71">
        <w:rPr>
          <w:color w:val="auto"/>
          <w:sz w:val="28"/>
          <w:szCs w:val="28"/>
        </w:rPr>
        <w:t xml:space="preserve"> </w:t>
      </w:r>
      <w:r w:rsidRPr="00255D71">
        <w:rPr>
          <w:color w:val="auto"/>
          <w:sz w:val="28"/>
          <w:szCs w:val="28"/>
        </w:rPr>
        <w:t>связанных</w:t>
      </w:r>
      <w:r w:rsidR="00255D71" w:rsidRPr="00255D71">
        <w:rPr>
          <w:color w:val="auto"/>
          <w:sz w:val="28"/>
          <w:szCs w:val="28"/>
        </w:rPr>
        <w:t xml:space="preserve"> </w:t>
      </w:r>
      <w:r w:rsidRPr="00255D71">
        <w:rPr>
          <w:color w:val="auto"/>
          <w:sz w:val="28"/>
          <w:szCs w:val="28"/>
        </w:rPr>
        <w:t>с</w:t>
      </w:r>
      <w:r w:rsidR="00255D71" w:rsidRPr="00255D71">
        <w:rPr>
          <w:color w:val="auto"/>
          <w:sz w:val="28"/>
          <w:szCs w:val="28"/>
        </w:rPr>
        <w:t xml:space="preserve"> </w:t>
      </w:r>
      <w:r w:rsidRPr="00255D71">
        <w:rPr>
          <w:color w:val="auto"/>
          <w:sz w:val="28"/>
          <w:szCs w:val="28"/>
        </w:rPr>
        <w:t>оказанием</w:t>
      </w:r>
      <w:r w:rsidR="00255D71" w:rsidRPr="00255D71">
        <w:rPr>
          <w:color w:val="auto"/>
          <w:sz w:val="28"/>
          <w:szCs w:val="28"/>
        </w:rPr>
        <w:t xml:space="preserve"> </w:t>
      </w:r>
      <w:r w:rsidRPr="00255D71">
        <w:rPr>
          <w:color w:val="auto"/>
          <w:sz w:val="28"/>
          <w:szCs w:val="28"/>
        </w:rPr>
        <w:t>ими в</w:t>
      </w:r>
      <w:r w:rsidR="00255D71" w:rsidRPr="00255D71">
        <w:rPr>
          <w:color w:val="auto"/>
          <w:sz w:val="28"/>
          <w:szCs w:val="28"/>
        </w:rPr>
        <w:t xml:space="preserve"> </w:t>
      </w:r>
      <w:r w:rsidRPr="00255D71">
        <w:rPr>
          <w:color w:val="auto"/>
          <w:sz w:val="28"/>
          <w:szCs w:val="28"/>
        </w:rPr>
        <w:t>соответствии с</w:t>
      </w:r>
      <w:r w:rsidR="00255D71" w:rsidRPr="00255D71">
        <w:rPr>
          <w:color w:val="auto"/>
          <w:sz w:val="28"/>
          <w:szCs w:val="28"/>
        </w:rPr>
        <w:t xml:space="preserve"> </w:t>
      </w:r>
      <w:r w:rsidRPr="00255D71">
        <w:rPr>
          <w:color w:val="auto"/>
          <w:sz w:val="28"/>
          <w:szCs w:val="28"/>
        </w:rPr>
        <w:t>муниципальным</w:t>
      </w:r>
      <w:r w:rsidR="00255D71" w:rsidRPr="00255D71">
        <w:rPr>
          <w:color w:val="auto"/>
          <w:sz w:val="28"/>
          <w:szCs w:val="28"/>
        </w:rPr>
        <w:t xml:space="preserve"> </w:t>
      </w:r>
      <w:r w:rsidRPr="00255D71">
        <w:rPr>
          <w:color w:val="auto"/>
          <w:sz w:val="28"/>
          <w:szCs w:val="28"/>
        </w:rPr>
        <w:t>заданием</w:t>
      </w:r>
      <w:r w:rsidR="00255D71" w:rsidRPr="00255D71">
        <w:rPr>
          <w:color w:val="auto"/>
          <w:sz w:val="28"/>
          <w:szCs w:val="28"/>
        </w:rPr>
        <w:t xml:space="preserve"> </w:t>
      </w:r>
      <w:r w:rsidRPr="00255D71">
        <w:rPr>
          <w:color w:val="auto"/>
          <w:sz w:val="28"/>
          <w:szCs w:val="28"/>
        </w:rPr>
        <w:t>муниципальных</w:t>
      </w:r>
      <w:r w:rsidR="00255D71" w:rsidRPr="00255D71">
        <w:rPr>
          <w:color w:val="auto"/>
          <w:sz w:val="28"/>
          <w:szCs w:val="28"/>
        </w:rPr>
        <w:t xml:space="preserve"> </w:t>
      </w:r>
      <w:r w:rsidRPr="00255D71">
        <w:rPr>
          <w:color w:val="auto"/>
          <w:sz w:val="28"/>
          <w:szCs w:val="28"/>
        </w:rPr>
        <w:t>услу</w:t>
      </w:r>
      <w:proofErr w:type="gramStart"/>
      <w:r w:rsidRPr="00255D71">
        <w:rPr>
          <w:color w:val="auto"/>
          <w:sz w:val="28"/>
          <w:szCs w:val="28"/>
        </w:rPr>
        <w:t>г(</w:t>
      </w:r>
      <w:proofErr w:type="gramEnd"/>
      <w:r w:rsidRPr="00255D71">
        <w:rPr>
          <w:color w:val="auto"/>
          <w:sz w:val="28"/>
          <w:szCs w:val="28"/>
        </w:rPr>
        <w:t>выполнением</w:t>
      </w:r>
      <w:r w:rsidR="00255D71" w:rsidRPr="00255D71">
        <w:rPr>
          <w:color w:val="auto"/>
          <w:sz w:val="28"/>
          <w:szCs w:val="28"/>
        </w:rPr>
        <w:t xml:space="preserve"> </w:t>
      </w:r>
      <w:r w:rsidRPr="00255D71">
        <w:rPr>
          <w:color w:val="auto"/>
          <w:sz w:val="28"/>
          <w:szCs w:val="28"/>
        </w:rPr>
        <w:t>работ),</w:t>
      </w:r>
      <w:r w:rsidR="00255D71" w:rsidRPr="00255D71">
        <w:rPr>
          <w:color w:val="auto"/>
          <w:sz w:val="28"/>
          <w:szCs w:val="28"/>
        </w:rPr>
        <w:t xml:space="preserve"> </w:t>
      </w:r>
      <w:r w:rsidRPr="00255D71">
        <w:rPr>
          <w:color w:val="auto"/>
          <w:sz w:val="28"/>
          <w:szCs w:val="28"/>
        </w:rPr>
        <w:t>а</w:t>
      </w:r>
      <w:r w:rsidR="00255D71" w:rsidRPr="00255D71">
        <w:rPr>
          <w:color w:val="auto"/>
          <w:sz w:val="28"/>
          <w:szCs w:val="28"/>
        </w:rPr>
        <w:t xml:space="preserve"> </w:t>
      </w:r>
      <w:r w:rsidRPr="00255D71">
        <w:rPr>
          <w:color w:val="auto"/>
          <w:sz w:val="28"/>
          <w:szCs w:val="28"/>
        </w:rPr>
        <w:t>также</w:t>
      </w:r>
      <w:r w:rsidR="00255D71" w:rsidRPr="00255D71">
        <w:rPr>
          <w:color w:val="auto"/>
          <w:sz w:val="28"/>
          <w:szCs w:val="28"/>
        </w:rPr>
        <w:t xml:space="preserve"> </w:t>
      </w:r>
      <w:r w:rsidRPr="00255D71">
        <w:rPr>
          <w:color w:val="auto"/>
          <w:sz w:val="28"/>
          <w:szCs w:val="28"/>
        </w:rPr>
        <w:t>на</w:t>
      </w:r>
      <w:r w:rsidR="00255D71" w:rsidRPr="00255D71">
        <w:rPr>
          <w:color w:val="auto"/>
          <w:sz w:val="28"/>
          <w:szCs w:val="28"/>
        </w:rPr>
        <w:t xml:space="preserve"> </w:t>
      </w:r>
      <w:r w:rsidRPr="00255D71">
        <w:rPr>
          <w:color w:val="auto"/>
          <w:sz w:val="28"/>
          <w:szCs w:val="28"/>
        </w:rPr>
        <w:t>иные</w:t>
      </w:r>
      <w:r w:rsidR="00255D71" w:rsidRPr="00255D71">
        <w:rPr>
          <w:color w:val="auto"/>
          <w:sz w:val="28"/>
          <w:szCs w:val="28"/>
        </w:rPr>
        <w:t xml:space="preserve"> </w:t>
      </w:r>
      <w:r w:rsidRPr="00255D71">
        <w:rPr>
          <w:color w:val="auto"/>
          <w:sz w:val="28"/>
          <w:szCs w:val="28"/>
        </w:rPr>
        <w:t>цели,</w:t>
      </w:r>
      <w:r w:rsidR="00255D71" w:rsidRPr="00255D71">
        <w:rPr>
          <w:color w:val="auto"/>
          <w:sz w:val="28"/>
          <w:szCs w:val="28"/>
        </w:rPr>
        <w:t xml:space="preserve"> </w:t>
      </w:r>
      <w:r w:rsidRPr="00255D71">
        <w:rPr>
          <w:color w:val="auto"/>
          <w:sz w:val="28"/>
          <w:szCs w:val="28"/>
        </w:rPr>
        <w:t>связанные</w:t>
      </w:r>
      <w:r w:rsidR="00255D71" w:rsidRPr="00255D71">
        <w:rPr>
          <w:color w:val="auto"/>
          <w:sz w:val="28"/>
          <w:szCs w:val="28"/>
        </w:rPr>
        <w:t xml:space="preserve"> </w:t>
      </w:r>
      <w:r w:rsidRPr="00255D71">
        <w:rPr>
          <w:color w:val="auto"/>
          <w:sz w:val="28"/>
          <w:szCs w:val="28"/>
        </w:rPr>
        <w:t>с</w:t>
      </w:r>
      <w:r w:rsidR="00255D71" w:rsidRPr="00255D71">
        <w:rPr>
          <w:color w:val="auto"/>
          <w:sz w:val="28"/>
          <w:szCs w:val="28"/>
        </w:rPr>
        <w:t xml:space="preserve"> </w:t>
      </w:r>
      <w:r w:rsidRPr="00255D71">
        <w:rPr>
          <w:color w:val="auto"/>
          <w:sz w:val="28"/>
          <w:szCs w:val="28"/>
        </w:rPr>
        <w:t>основной</w:t>
      </w:r>
      <w:r w:rsidR="00255D71" w:rsidRPr="00255D71">
        <w:rPr>
          <w:color w:val="auto"/>
          <w:sz w:val="28"/>
          <w:szCs w:val="28"/>
        </w:rPr>
        <w:t xml:space="preserve"> </w:t>
      </w:r>
      <w:r w:rsidRPr="00255D71">
        <w:rPr>
          <w:color w:val="auto"/>
          <w:sz w:val="28"/>
          <w:szCs w:val="28"/>
        </w:rPr>
        <w:t>деятельностью автономного учреждения.</w:t>
      </w:r>
      <w:r w:rsidRPr="00736B5D">
        <w:rPr>
          <w:color w:val="FF0000"/>
          <w:sz w:val="28"/>
          <w:szCs w:val="28"/>
        </w:rPr>
        <w:t xml:space="preserve"> </w:t>
      </w:r>
    </w:p>
    <w:p w:rsidR="00784574" w:rsidRDefault="00784574" w:rsidP="005C2576">
      <w:pPr>
        <w:pStyle w:val="Default"/>
        <w:rPr>
          <w:b/>
          <w:bCs/>
          <w:color w:val="FF0000"/>
          <w:sz w:val="28"/>
          <w:szCs w:val="28"/>
        </w:rPr>
      </w:pPr>
    </w:p>
    <w:p w:rsidR="005C2576" w:rsidRPr="005A4B3A" w:rsidRDefault="005C2576" w:rsidP="005C2576">
      <w:pPr>
        <w:pStyle w:val="Default"/>
        <w:rPr>
          <w:color w:val="auto"/>
          <w:sz w:val="28"/>
          <w:szCs w:val="28"/>
        </w:rPr>
      </w:pPr>
      <w:r w:rsidRPr="005A4B3A">
        <w:rPr>
          <w:b/>
          <w:bCs/>
          <w:color w:val="auto"/>
          <w:sz w:val="28"/>
          <w:szCs w:val="28"/>
        </w:rPr>
        <w:t>2.Цели и задачи проверки</w:t>
      </w:r>
    </w:p>
    <w:p w:rsidR="005A4B3A" w:rsidRPr="00B52894" w:rsidRDefault="005C2576" w:rsidP="005C2576">
      <w:pPr>
        <w:pStyle w:val="Default"/>
        <w:rPr>
          <w:color w:val="auto"/>
          <w:sz w:val="28"/>
          <w:szCs w:val="28"/>
        </w:rPr>
      </w:pPr>
      <w:r w:rsidRPr="005A4B3A">
        <w:rPr>
          <w:color w:val="auto"/>
          <w:sz w:val="28"/>
          <w:szCs w:val="28"/>
        </w:rPr>
        <w:t>2.1. Цели проверки</w:t>
      </w:r>
      <w:proofErr w:type="gramStart"/>
      <w:r w:rsidR="005A4B3A" w:rsidRPr="005A4B3A">
        <w:rPr>
          <w:color w:val="auto"/>
          <w:sz w:val="28"/>
          <w:szCs w:val="28"/>
        </w:rPr>
        <w:t xml:space="preserve"> </w:t>
      </w:r>
      <w:r w:rsidRPr="005A4B3A">
        <w:rPr>
          <w:color w:val="auto"/>
          <w:sz w:val="28"/>
          <w:szCs w:val="28"/>
        </w:rPr>
        <w:t>:</w:t>
      </w:r>
      <w:proofErr w:type="gramEnd"/>
    </w:p>
    <w:p w:rsidR="005C2576" w:rsidRPr="005A4B3A" w:rsidRDefault="005A4B3A" w:rsidP="005C2576">
      <w:pPr>
        <w:pStyle w:val="Default"/>
        <w:rPr>
          <w:color w:val="auto"/>
          <w:sz w:val="28"/>
          <w:szCs w:val="28"/>
        </w:rPr>
      </w:pPr>
      <w:r w:rsidRPr="005A4B3A">
        <w:rPr>
          <w:color w:val="auto"/>
          <w:sz w:val="28"/>
          <w:szCs w:val="28"/>
        </w:rPr>
        <w:t xml:space="preserve">- </w:t>
      </w:r>
      <w:r w:rsidR="005C2576" w:rsidRPr="005A4B3A">
        <w:rPr>
          <w:color w:val="auto"/>
          <w:sz w:val="28"/>
          <w:szCs w:val="28"/>
        </w:rPr>
        <w:t>определение</w:t>
      </w:r>
      <w:r w:rsidRPr="005A4B3A">
        <w:rPr>
          <w:color w:val="auto"/>
          <w:sz w:val="28"/>
          <w:szCs w:val="28"/>
        </w:rPr>
        <w:t xml:space="preserve"> </w:t>
      </w:r>
      <w:r w:rsidR="005C2576" w:rsidRPr="005A4B3A">
        <w:rPr>
          <w:color w:val="auto"/>
          <w:sz w:val="28"/>
          <w:szCs w:val="28"/>
        </w:rPr>
        <w:t>законности,</w:t>
      </w:r>
      <w:r w:rsidRPr="005A4B3A">
        <w:rPr>
          <w:color w:val="auto"/>
          <w:sz w:val="28"/>
          <w:szCs w:val="28"/>
        </w:rPr>
        <w:t xml:space="preserve"> </w:t>
      </w:r>
      <w:r w:rsidR="005C2576" w:rsidRPr="005A4B3A">
        <w:rPr>
          <w:color w:val="auto"/>
          <w:sz w:val="28"/>
          <w:szCs w:val="28"/>
        </w:rPr>
        <w:t>правомочности действий по</w:t>
      </w:r>
      <w:r w:rsidRPr="005A4B3A">
        <w:rPr>
          <w:color w:val="auto"/>
          <w:sz w:val="28"/>
          <w:szCs w:val="28"/>
        </w:rPr>
        <w:t xml:space="preserve"> </w:t>
      </w:r>
      <w:r w:rsidR="005C2576" w:rsidRPr="005A4B3A">
        <w:rPr>
          <w:color w:val="auto"/>
          <w:sz w:val="28"/>
          <w:szCs w:val="28"/>
        </w:rPr>
        <w:t>созданию</w:t>
      </w:r>
      <w:r w:rsidRPr="005A4B3A">
        <w:rPr>
          <w:color w:val="auto"/>
          <w:sz w:val="28"/>
          <w:szCs w:val="28"/>
        </w:rPr>
        <w:t xml:space="preserve"> </w:t>
      </w:r>
      <w:r w:rsidR="005C2576" w:rsidRPr="005A4B3A">
        <w:rPr>
          <w:color w:val="auto"/>
          <w:sz w:val="28"/>
          <w:szCs w:val="28"/>
        </w:rPr>
        <w:t>автономного</w:t>
      </w:r>
      <w:r w:rsidRPr="005A4B3A">
        <w:rPr>
          <w:color w:val="auto"/>
          <w:sz w:val="28"/>
          <w:szCs w:val="28"/>
        </w:rPr>
        <w:t xml:space="preserve"> </w:t>
      </w:r>
      <w:r>
        <w:rPr>
          <w:color w:val="auto"/>
          <w:sz w:val="28"/>
          <w:szCs w:val="28"/>
        </w:rPr>
        <w:t>учреждения</w:t>
      </w:r>
      <w:r w:rsidRPr="005A4B3A">
        <w:rPr>
          <w:color w:val="auto"/>
          <w:sz w:val="28"/>
          <w:szCs w:val="28"/>
        </w:rPr>
        <w:t>.</w:t>
      </w:r>
      <w:r w:rsidR="00B56C31">
        <w:rPr>
          <w:color w:val="auto"/>
          <w:sz w:val="28"/>
          <w:szCs w:val="28"/>
        </w:rPr>
        <w:t xml:space="preserve"> </w:t>
      </w:r>
      <w:bookmarkStart w:id="0" w:name="_GoBack"/>
      <w:bookmarkEnd w:id="0"/>
      <w:proofErr w:type="gramStart"/>
      <w:r>
        <w:rPr>
          <w:color w:val="auto"/>
          <w:sz w:val="28"/>
          <w:szCs w:val="28"/>
          <w:lang w:val="en-US"/>
        </w:rPr>
        <w:t>c</w:t>
      </w:r>
      <w:proofErr w:type="spellStart"/>
      <w:proofErr w:type="gramEnd"/>
      <w:r w:rsidR="005C2576" w:rsidRPr="005A4B3A">
        <w:rPr>
          <w:color w:val="auto"/>
          <w:sz w:val="28"/>
          <w:szCs w:val="28"/>
        </w:rPr>
        <w:t>оответствие</w:t>
      </w:r>
      <w:proofErr w:type="spellEnd"/>
      <w:r w:rsidR="005C2576" w:rsidRPr="005A4B3A">
        <w:rPr>
          <w:color w:val="auto"/>
          <w:sz w:val="28"/>
          <w:szCs w:val="28"/>
        </w:rPr>
        <w:t xml:space="preserve"> </w:t>
      </w:r>
      <w:r w:rsidR="00EC0A70" w:rsidRPr="00EC0A70">
        <w:rPr>
          <w:color w:val="auto"/>
          <w:sz w:val="28"/>
          <w:szCs w:val="28"/>
        </w:rPr>
        <w:t xml:space="preserve"> </w:t>
      </w:r>
      <w:r w:rsidR="005C2576" w:rsidRPr="005A4B3A">
        <w:rPr>
          <w:color w:val="auto"/>
          <w:sz w:val="28"/>
          <w:szCs w:val="28"/>
        </w:rPr>
        <w:t>разработанных документов законодательству;</w:t>
      </w:r>
    </w:p>
    <w:p w:rsidR="005C2576" w:rsidRPr="005A4B3A" w:rsidRDefault="005A4B3A" w:rsidP="005A4B3A">
      <w:pPr>
        <w:pStyle w:val="Default"/>
        <w:spacing w:line="276" w:lineRule="atLeast"/>
        <w:rPr>
          <w:color w:val="auto"/>
          <w:sz w:val="28"/>
          <w:szCs w:val="28"/>
        </w:rPr>
      </w:pPr>
      <w:r w:rsidRPr="005A4B3A">
        <w:rPr>
          <w:color w:val="auto"/>
          <w:sz w:val="28"/>
          <w:szCs w:val="28"/>
        </w:rPr>
        <w:t xml:space="preserve">- </w:t>
      </w:r>
      <w:r w:rsidR="005C2576" w:rsidRPr="005A4B3A">
        <w:rPr>
          <w:color w:val="auto"/>
          <w:sz w:val="28"/>
          <w:szCs w:val="28"/>
        </w:rPr>
        <w:t>определение правильности</w:t>
      </w:r>
      <w:r w:rsidRPr="005A4B3A">
        <w:rPr>
          <w:color w:val="auto"/>
          <w:sz w:val="28"/>
          <w:szCs w:val="28"/>
        </w:rPr>
        <w:t xml:space="preserve"> </w:t>
      </w:r>
      <w:r w:rsidR="005C2576" w:rsidRPr="005A4B3A">
        <w:rPr>
          <w:color w:val="auto"/>
          <w:sz w:val="28"/>
          <w:szCs w:val="28"/>
        </w:rPr>
        <w:t>ведения</w:t>
      </w:r>
      <w:r w:rsidRPr="005A4B3A">
        <w:rPr>
          <w:color w:val="auto"/>
          <w:sz w:val="28"/>
          <w:szCs w:val="28"/>
        </w:rPr>
        <w:t xml:space="preserve"> </w:t>
      </w:r>
      <w:r w:rsidR="005C2576" w:rsidRPr="005A4B3A">
        <w:rPr>
          <w:color w:val="auto"/>
          <w:sz w:val="28"/>
          <w:szCs w:val="28"/>
        </w:rPr>
        <w:t>расчетов</w:t>
      </w:r>
      <w:r w:rsidRPr="005A4B3A">
        <w:rPr>
          <w:color w:val="auto"/>
          <w:sz w:val="28"/>
          <w:szCs w:val="28"/>
        </w:rPr>
        <w:t xml:space="preserve"> </w:t>
      </w:r>
      <w:r w:rsidR="005C2576" w:rsidRPr="005A4B3A">
        <w:rPr>
          <w:color w:val="auto"/>
          <w:sz w:val="28"/>
          <w:szCs w:val="28"/>
        </w:rPr>
        <w:t>и</w:t>
      </w:r>
      <w:r w:rsidRPr="005A4B3A">
        <w:rPr>
          <w:color w:val="auto"/>
          <w:sz w:val="28"/>
          <w:szCs w:val="28"/>
        </w:rPr>
        <w:t xml:space="preserve"> </w:t>
      </w:r>
      <w:r w:rsidR="005C2576" w:rsidRPr="005A4B3A">
        <w:rPr>
          <w:color w:val="auto"/>
          <w:sz w:val="28"/>
          <w:szCs w:val="28"/>
        </w:rPr>
        <w:t>расходования</w:t>
      </w:r>
      <w:r w:rsidRPr="005A4B3A">
        <w:rPr>
          <w:color w:val="auto"/>
          <w:sz w:val="28"/>
          <w:szCs w:val="28"/>
        </w:rPr>
        <w:t xml:space="preserve"> </w:t>
      </w:r>
      <w:r w:rsidR="005C2576" w:rsidRPr="005A4B3A">
        <w:rPr>
          <w:color w:val="auto"/>
          <w:sz w:val="28"/>
          <w:szCs w:val="28"/>
        </w:rPr>
        <w:t>сре</w:t>
      </w:r>
      <w:proofErr w:type="gramStart"/>
      <w:r w:rsidR="005C2576" w:rsidRPr="005A4B3A">
        <w:rPr>
          <w:color w:val="auto"/>
          <w:sz w:val="28"/>
          <w:szCs w:val="28"/>
        </w:rPr>
        <w:t>дств</w:t>
      </w:r>
      <w:r w:rsidRPr="005A4B3A">
        <w:rPr>
          <w:color w:val="auto"/>
          <w:sz w:val="28"/>
          <w:szCs w:val="28"/>
        </w:rPr>
        <w:t xml:space="preserve">  </w:t>
      </w:r>
      <w:r w:rsidR="005C2576" w:rsidRPr="005A4B3A">
        <w:rPr>
          <w:color w:val="auto"/>
          <w:sz w:val="28"/>
          <w:szCs w:val="28"/>
        </w:rPr>
        <w:t>пр</w:t>
      </w:r>
      <w:proofErr w:type="gramEnd"/>
      <w:r w:rsidR="005C2576" w:rsidRPr="005A4B3A">
        <w:rPr>
          <w:color w:val="auto"/>
          <w:sz w:val="28"/>
          <w:szCs w:val="28"/>
        </w:rPr>
        <w:t>и</w:t>
      </w:r>
      <w:r w:rsidRPr="005A4B3A">
        <w:rPr>
          <w:color w:val="auto"/>
          <w:sz w:val="28"/>
          <w:szCs w:val="28"/>
        </w:rPr>
        <w:t xml:space="preserve"> </w:t>
      </w:r>
      <w:r w:rsidR="005C2576" w:rsidRPr="005A4B3A">
        <w:rPr>
          <w:color w:val="auto"/>
          <w:sz w:val="28"/>
          <w:szCs w:val="28"/>
        </w:rPr>
        <w:t>осуществлении финансово-хозяйственной</w:t>
      </w:r>
      <w:r w:rsidRPr="005A4B3A">
        <w:rPr>
          <w:color w:val="auto"/>
          <w:sz w:val="28"/>
          <w:szCs w:val="28"/>
        </w:rPr>
        <w:t xml:space="preserve"> </w:t>
      </w:r>
      <w:r w:rsidR="005C2576" w:rsidRPr="005A4B3A">
        <w:rPr>
          <w:color w:val="auto"/>
          <w:sz w:val="28"/>
          <w:szCs w:val="28"/>
        </w:rPr>
        <w:t>деятельности,</w:t>
      </w:r>
      <w:r w:rsidRPr="005A4B3A">
        <w:rPr>
          <w:color w:val="auto"/>
          <w:sz w:val="28"/>
          <w:szCs w:val="28"/>
        </w:rPr>
        <w:t xml:space="preserve"> </w:t>
      </w:r>
      <w:r w:rsidR="005C2576" w:rsidRPr="005A4B3A">
        <w:rPr>
          <w:color w:val="auto"/>
          <w:sz w:val="28"/>
          <w:szCs w:val="28"/>
        </w:rPr>
        <w:t>в</w:t>
      </w:r>
      <w:r w:rsidRPr="005A4B3A">
        <w:rPr>
          <w:color w:val="auto"/>
          <w:sz w:val="28"/>
          <w:szCs w:val="28"/>
        </w:rPr>
        <w:t xml:space="preserve"> </w:t>
      </w:r>
      <w:r w:rsidR="005C2576" w:rsidRPr="005A4B3A">
        <w:rPr>
          <w:color w:val="auto"/>
          <w:sz w:val="28"/>
          <w:szCs w:val="28"/>
        </w:rPr>
        <w:t>том</w:t>
      </w:r>
      <w:r w:rsidRPr="005A4B3A">
        <w:rPr>
          <w:color w:val="auto"/>
          <w:sz w:val="28"/>
          <w:szCs w:val="28"/>
        </w:rPr>
        <w:t xml:space="preserve"> </w:t>
      </w:r>
      <w:r w:rsidR="005C2576" w:rsidRPr="005A4B3A">
        <w:rPr>
          <w:color w:val="auto"/>
          <w:sz w:val="28"/>
          <w:szCs w:val="28"/>
        </w:rPr>
        <w:t>числе целевое расходование субсидии на</w:t>
      </w:r>
      <w:r w:rsidRPr="005A4B3A">
        <w:rPr>
          <w:color w:val="auto"/>
          <w:sz w:val="28"/>
          <w:szCs w:val="28"/>
        </w:rPr>
        <w:t xml:space="preserve"> </w:t>
      </w:r>
      <w:r w:rsidR="005C2576" w:rsidRPr="005A4B3A">
        <w:rPr>
          <w:color w:val="auto"/>
          <w:sz w:val="28"/>
          <w:szCs w:val="28"/>
        </w:rPr>
        <w:t>исполнение</w:t>
      </w:r>
      <w:r w:rsidRPr="005A4B3A">
        <w:rPr>
          <w:color w:val="auto"/>
          <w:sz w:val="28"/>
          <w:szCs w:val="28"/>
        </w:rPr>
        <w:t xml:space="preserve"> </w:t>
      </w:r>
      <w:r w:rsidR="005C2576" w:rsidRPr="005A4B3A">
        <w:rPr>
          <w:color w:val="auto"/>
          <w:sz w:val="28"/>
          <w:szCs w:val="28"/>
        </w:rPr>
        <w:t>задания</w:t>
      </w:r>
      <w:r w:rsidRPr="005A4B3A">
        <w:rPr>
          <w:color w:val="auto"/>
          <w:sz w:val="28"/>
          <w:szCs w:val="28"/>
        </w:rPr>
        <w:t xml:space="preserve"> </w:t>
      </w:r>
      <w:r w:rsidR="005C2576" w:rsidRPr="005A4B3A">
        <w:rPr>
          <w:color w:val="auto"/>
          <w:sz w:val="28"/>
          <w:szCs w:val="28"/>
        </w:rPr>
        <w:t>учредителя;</w:t>
      </w:r>
    </w:p>
    <w:p w:rsidR="005C2576" w:rsidRPr="00EC0A70" w:rsidRDefault="005A4B3A" w:rsidP="005A4B3A">
      <w:pPr>
        <w:pStyle w:val="Default"/>
        <w:spacing w:line="276" w:lineRule="atLeast"/>
        <w:ind w:hanging="852"/>
        <w:rPr>
          <w:color w:val="auto"/>
          <w:sz w:val="28"/>
          <w:szCs w:val="28"/>
        </w:rPr>
      </w:pPr>
      <w:r w:rsidRPr="005A4B3A">
        <w:rPr>
          <w:color w:val="auto"/>
          <w:sz w:val="28"/>
          <w:szCs w:val="28"/>
        </w:rPr>
        <w:t xml:space="preserve">            - </w:t>
      </w:r>
      <w:r w:rsidR="005C2576" w:rsidRPr="005A4B3A">
        <w:rPr>
          <w:color w:val="auto"/>
          <w:sz w:val="28"/>
          <w:szCs w:val="28"/>
        </w:rPr>
        <w:t>определение правильности и полноты бухгалтерского учета;</w:t>
      </w:r>
      <w:r w:rsidRPr="005A4B3A">
        <w:rPr>
          <w:color w:val="auto"/>
          <w:sz w:val="28"/>
          <w:szCs w:val="28"/>
        </w:rPr>
        <w:t xml:space="preserve"> </w:t>
      </w:r>
      <w:r w:rsidR="005C2576" w:rsidRPr="005A4B3A">
        <w:rPr>
          <w:color w:val="auto"/>
          <w:sz w:val="28"/>
          <w:szCs w:val="28"/>
        </w:rPr>
        <w:t>эффективность</w:t>
      </w:r>
      <w:r w:rsidRPr="005A4B3A">
        <w:rPr>
          <w:color w:val="auto"/>
          <w:sz w:val="28"/>
          <w:szCs w:val="28"/>
        </w:rPr>
        <w:t xml:space="preserve"> </w:t>
      </w:r>
      <w:r w:rsidR="005C2576" w:rsidRPr="00EC0A70">
        <w:rPr>
          <w:color w:val="auto"/>
          <w:sz w:val="28"/>
          <w:szCs w:val="28"/>
        </w:rPr>
        <w:t>использования</w:t>
      </w:r>
      <w:r w:rsidRPr="00EC0A70">
        <w:rPr>
          <w:color w:val="auto"/>
          <w:sz w:val="28"/>
          <w:szCs w:val="28"/>
        </w:rPr>
        <w:t xml:space="preserve"> </w:t>
      </w:r>
      <w:r w:rsidR="005C2576" w:rsidRPr="00EC0A70">
        <w:rPr>
          <w:color w:val="auto"/>
          <w:sz w:val="28"/>
          <w:szCs w:val="28"/>
        </w:rPr>
        <w:t>муниципальной собственности.</w:t>
      </w:r>
    </w:p>
    <w:p w:rsidR="00EC0A70" w:rsidRPr="00B52894" w:rsidRDefault="005C2576" w:rsidP="005C2576">
      <w:pPr>
        <w:pStyle w:val="Default"/>
        <w:rPr>
          <w:color w:val="auto"/>
          <w:sz w:val="28"/>
          <w:szCs w:val="28"/>
        </w:rPr>
      </w:pPr>
      <w:r w:rsidRPr="00EC0A70">
        <w:rPr>
          <w:color w:val="auto"/>
          <w:sz w:val="28"/>
          <w:szCs w:val="28"/>
        </w:rPr>
        <w:t>2.2. Проверяемые объекты:</w:t>
      </w:r>
    </w:p>
    <w:p w:rsidR="00EC0A70" w:rsidRPr="00EC0A70" w:rsidRDefault="00EC0A70" w:rsidP="005C2576">
      <w:pPr>
        <w:pStyle w:val="Default"/>
        <w:rPr>
          <w:color w:val="auto"/>
          <w:sz w:val="28"/>
          <w:szCs w:val="28"/>
        </w:rPr>
      </w:pPr>
      <w:r w:rsidRPr="00EC0A70">
        <w:rPr>
          <w:color w:val="auto"/>
          <w:sz w:val="28"/>
          <w:szCs w:val="28"/>
        </w:rPr>
        <w:t xml:space="preserve">- </w:t>
      </w:r>
      <w:r w:rsidR="005C2576" w:rsidRPr="00EC0A70">
        <w:rPr>
          <w:color w:val="auto"/>
          <w:sz w:val="28"/>
          <w:szCs w:val="28"/>
        </w:rPr>
        <w:t>автономное учреждение;</w:t>
      </w:r>
    </w:p>
    <w:p w:rsidR="00EC0A70" w:rsidRPr="00EC0A70" w:rsidRDefault="00EC0A70" w:rsidP="005C2576">
      <w:pPr>
        <w:pStyle w:val="Default"/>
        <w:rPr>
          <w:color w:val="auto"/>
          <w:sz w:val="28"/>
          <w:szCs w:val="28"/>
        </w:rPr>
      </w:pPr>
      <w:r w:rsidRPr="00EC0A70">
        <w:rPr>
          <w:color w:val="auto"/>
          <w:sz w:val="28"/>
          <w:szCs w:val="28"/>
        </w:rPr>
        <w:t xml:space="preserve">- </w:t>
      </w:r>
      <w:r w:rsidR="005C2576" w:rsidRPr="00EC0A70">
        <w:rPr>
          <w:color w:val="auto"/>
          <w:sz w:val="28"/>
          <w:szCs w:val="28"/>
        </w:rPr>
        <w:t>учредитель автономного учреждения;</w:t>
      </w:r>
    </w:p>
    <w:p w:rsidR="005C2576" w:rsidRPr="00EC0A70" w:rsidRDefault="00EC0A70" w:rsidP="005C2576">
      <w:pPr>
        <w:pStyle w:val="Default"/>
        <w:rPr>
          <w:color w:val="auto"/>
          <w:sz w:val="28"/>
          <w:szCs w:val="28"/>
        </w:rPr>
      </w:pPr>
      <w:r w:rsidRPr="00EC0A70">
        <w:rPr>
          <w:color w:val="auto"/>
          <w:sz w:val="28"/>
          <w:szCs w:val="28"/>
        </w:rPr>
        <w:t xml:space="preserve">- </w:t>
      </w:r>
      <w:r w:rsidR="005C2576" w:rsidRPr="00EC0A70">
        <w:rPr>
          <w:color w:val="auto"/>
          <w:sz w:val="28"/>
          <w:szCs w:val="28"/>
        </w:rPr>
        <w:t>предприятия и</w:t>
      </w:r>
      <w:r w:rsidRPr="00EC0A70">
        <w:rPr>
          <w:color w:val="auto"/>
          <w:sz w:val="28"/>
          <w:szCs w:val="28"/>
        </w:rPr>
        <w:t xml:space="preserve"> </w:t>
      </w:r>
      <w:r w:rsidR="005C2576" w:rsidRPr="00EC0A70">
        <w:rPr>
          <w:color w:val="auto"/>
          <w:sz w:val="28"/>
          <w:szCs w:val="28"/>
        </w:rPr>
        <w:t>учреждения всех</w:t>
      </w:r>
      <w:r w:rsidRPr="00EC0A70">
        <w:rPr>
          <w:color w:val="auto"/>
          <w:sz w:val="28"/>
          <w:szCs w:val="28"/>
        </w:rPr>
        <w:t xml:space="preserve"> </w:t>
      </w:r>
      <w:r w:rsidR="005C2576" w:rsidRPr="00EC0A70">
        <w:rPr>
          <w:color w:val="auto"/>
          <w:sz w:val="28"/>
          <w:szCs w:val="28"/>
        </w:rPr>
        <w:t>форм</w:t>
      </w:r>
      <w:r w:rsidRPr="00EC0A70">
        <w:rPr>
          <w:color w:val="auto"/>
          <w:sz w:val="28"/>
          <w:szCs w:val="28"/>
        </w:rPr>
        <w:t xml:space="preserve"> </w:t>
      </w:r>
      <w:r w:rsidR="005C2576" w:rsidRPr="00EC0A70">
        <w:rPr>
          <w:color w:val="auto"/>
          <w:sz w:val="28"/>
          <w:szCs w:val="28"/>
        </w:rPr>
        <w:t>собственности, имеющие</w:t>
      </w:r>
      <w:r w:rsidRPr="00EC0A70">
        <w:rPr>
          <w:color w:val="auto"/>
          <w:sz w:val="28"/>
          <w:szCs w:val="28"/>
        </w:rPr>
        <w:t xml:space="preserve"> </w:t>
      </w:r>
      <w:r w:rsidR="005C2576" w:rsidRPr="00EC0A70">
        <w:rPr>
          <w:color w:val="auto"/>
          <w:sz w:val="28"/>
          <w:szCs w:val="28"/>
        </w:rPr>
        <w:t>договорные</w:t>
      </w:r>
    </w:p>
    <w:p w:rsidR="005C2576" w:rsidRPr="00EC0A70" w:rsidRDefault="005C2576" w:rsidP="005C2576">
      <w:pPr>
        <w:pStyle w:val="Default"/>
        <w:spacing w:line="276" w:lineRule="atLeast"/>
        <w:jc w:val="both"/>
        <w:rPr>
          <w:color w:val="auto"/>
          <w:sz w:val="28"/>
          <w:szCs w:val="28"/>
        </w:rPr>
      </w:pPr>
      <w:r w:rsidRPr="00EC0A70">
        <w:rPr>
          <w:color w:val="auto"/>
          <w:sz w:val="28"/>
          <w:szCs w:val="28"/>
        </w:rPr>
        <w:t>отношения с автономным</w:t>
      </w:r>
      <w:r w:rsidR="00EC0A70" w:rsidRPr="0041037F">
        <w:rPr>
          <w:color w:val="auto"/>
          <w:sz w:val="28"/>
          <w:szCs w:val="28"/>
        </w:rPr>
        <w:t xml:space="preserve"> </w:t>
      </w:r>
      <w:r w:rsidRPr="00EC0A70">
        <w:rPr>
          <w:color w:val="auto"/>
          <w:sz w:val="28"/>
          <w:szCs w:val="28"/>
        </w:rPr>
        <w:t>учреждением.</w:t>
      </w:r>
    </w:p>
    <w:p w:rsidR="005C2576" w:rsidRPr="0041037F" w:rsidRDefault="005C2576" w:rsidP="005C2576">
      <w:pPr>
        <w:pStyle w:val="Default"/>
        <w:rPr>
          <w:color w:val="auto"/>
          <w:sz w:val="28"/>
          <w:szCs w:val="28"/>
        </w:rPr>
      </w:pPr>
      <w:r w:rsidRPr="0041037F">
        <w:rPr>
          <w:color w:val="auto"/>
          <w:sz w:val="28"/>
          <w:szCs w:val="28"/>
        </w:rPr>
        <w:t>2.3. Основные вопросы</w:t>
      </w:r>
      <w:r w:rsidR="0041037F" w:rsidRPr="0041037F">
        <w:rPr>
          <w:color w:val="auto"/>
          <w:sz w:val="28"/>
          <w:szCs w:val="28"/>
        </w:rPr>
        <w:t xml:space="preserve"> </w:t>
      </w:r>
      <w:r w:rsidRPr="0041037F">
        <w:rPr>
          <w:color w:val="auto"/>
          <w:sz w:val="28"/>
          <w:szCs w:val="28"/>
        </w:rPr>
        <w:t>проверки:</w:t>
      </w:r>
    </w:p>
    <w:p w:rsidR="005C2576" w:rsidRPr="0041037F" w:rsidRDefault="005C2576" w:rsidP="005C2576">
      <w:pPr>
        <w:pStyle w:val="Default"/>
        <w:rPr>
          <w:color w:val="auto"/>
          <w:sz w:val="28"/>
          <w:szCs w:val="28"/>
        </w:rPr>
      </w:pPr>
      <w:r w:rsidRPr="0041037F">
        <w:rPr>
          <w:color w:val="auto"/>
          <w:sz w:val="28"/>
          <w:szCs w:val="28"/>
        </w:rPr>
        <w:t>2.3.1.Наличие и</w:t>
      </w:r>
      <w:r w:rsidR="0041037F" w:rsidRPr="0041037F">
        <w:rPr>
          <w:color w:val="auto"/>
          <w:sz w:val="28"/>
          <w:szCs w:val="28"/>
        </w:rPr>
        <w:t xml:space="preserve"> </w:t>
      </w:r>
      <w:r w:rsidRPr="0041037F">
        <w:rPr>
          <w:color w:val="auto"/>
          <w:sz w:val="28"/>
          <w:szCs w:val="28"/>
        </w:rPr>
        <w:t>соответствие учредительных</w:t>
      </w:r>
      <w:r w:rsidR="0041037F" w:rsidRPr="0041037F">
        <w:rPr>
          <w:color w:val="auto"/>
          <w:sz w:val="28"/>
          <w:szCs w:val="28"/>
        </w:rPr>
        <w:t xml:space="preserve"> </w:t>
      </w:r>
      <w:r w:rsidRPr="0041037F">
        <w:rPr>
          <w:color w:val="auto"/>
          <w:sz w:val="28"/>
          <w:szCs w:val="28"/>
        </w:rPr>
        <w:t>документов</w:t>
      </w:r>
      <w:r w:rsidR="0041037F" w:rsidRPr="0041037F">
        <w:rPr>
          <w:color w:val="auto"/>
          <w:sz w:val="28"/>
          <w:szCs w:val="28"/>
        </w:rPr>
        <w:t xml:space="preserve"> </w:t>
      </w:r>
      <w:r w:rsidRPr="0041037F">
        <w:rPr>
          <w:color w:val="auto"/>
          <w:sz w:val="28"/>
          <w:szCs w:val="28"/>
        </w:rPr>
        <w:t>действующему</w:t>
      </w:r>
      <w:r w:rsidR="0041037F" w:rsidRPr="0041037F">
        <w:rPr>
          <w:color w:val="auto"/>
          <w:sz w:val="28"/>
          <w:szCs w:val="28"/>
        </w:rPr>
        <w:t xml:space="preserve"> </w:t>
      </w:r>
      <w:r w:rsidRPr="0041037F">
        <w:rPr>
          <w:color w:val="auto"/>
          <w:sz w:val="28"/>
          <w:szCs w:val="28"/>
        </w:rPr>
        <w:t>законодательству. Виды деятельности. Выполнение договорных</w:t>
      </w:r>
      <w:r w:rsidR="0041037F" w:rsidRPr="0041037F">
        <w:rPr>
          <w:color w:val="auto"/>
          <w:sz w:val="28"/>
          <w:szCs w:val="28"/>
        </w:rPr>
        <w:t xml:space="preserve"> </w:t>
      </w:r>
      <w:r w:rsidRPr="0041037F">
        <w:rPr>
          <w:color w:val="auto"/>
          <w:sz w:val="28"/>
          <w:szCs w:val="28"/>
        </w:rPr>
        <w:t>отношений.</w:t>
      </w:r>
    </w:p>
    <w:p w:rsidR="005C2576" w:rsidRPr="0041037F" w:rsidRDefault="005C2576" w:rsidP="005C2576">
      <w:pPr>
        <w:pStyle w:val="Default"/>
        <w:rPr>
          <w:color w:val="auto"/>
          <w:sz w:val="28"/>
          <w:szCs w:val="28"/>
        </w:rPr>
      </w:pPr>
      <w:r w:rsidRPr="0041037F">
        <w:rPr>
          <w:color w:val="auto"/>
          <w:sz w:val="28"/>
          <w:szCs w:val="28"/>
        </w:rPr>
        <w:t>2.3.2.Исполнение</w:t>
      </w:r>
      <w:r w:rsidR="0041037F" w:rsidRPr="0041037F">
        <w:rPr>
          <w:color w:val="auto"/>
          <w:sz w:val="28"/>
          <w:szCs w:val="28"/>
        </w:rPr>
        <w:t xml:space="preserve"> </w:t>
      </w:r>
      <w:r w:rsidRPr="0041037F">
        <w:rPr>
          <w:color w:val="auto"/>
          <w:sz w:val="28"/>
          <w:szCs w:val="28"/>
        </w:rPr>
        <w:t>Плана</w:t>
      </w:r>
      <w:r w:rsidR="0041037F" w:rsidRPr="0041037F">
        <w:rPr>
          <w:color w:val="auto"/>
          <w:sz w:val="28"/>
          <w:szCs w:val="28"/>
        </w:rPr>
        <w:t xml:space="preserve"> </w:t>
      </w:r>
      <w:r w:rsidRPr="0041037F">
        <w:rPr>
          <w:color w:val="auto"/>
          <w:sz w:val="28"/>
          <w:szCs w:val="28"/>
        </w:rPr>
        <w:t>финансово-хозяйственной</w:t>
      </w:r>
      <w:r w:rsidR="0041037F" w:rsidRPr="0041037F">
        <w:rPr>
          <w:color w:val="auto"/>
          <w:sz w:val="28"/>
          <w:szCs w:val="28"/>
        </w:rPr>
        <w:t xml:space="preserve"> </w:t>
      </w:r>
      <w:r w:rsidRPr="0041037F">
        <w:rPr>
          <w:color w:val="auto"/>
          <w:sz w:val="28"/>
          <w:szCs w:val="28"/>
        </w:rPr>
        <w:t>деятельности.</w:t>
      </w:r>
      <w:r w:rsidR="0041037F" w:rsidRPr="0041037F">
        <w:rPr>
          <w:color w:val="auto"/>
          <w:sz w:val="28"/>
          <w:szCs w:val="28"/>
        </w:rPr>
        <w:t xml:space="preserve"> </w:t>
      </w:r>
      <w:r w:rsidRPr="0041037F">
        <w:rPr>
          <w:color w:val="auto"/>
          <w:sz w:val="28"/>
          <w:szCs w:val="28"/>
        </w:rPr>
        <w:t>Задание учредителя.</w:t>
      </w:r>
    </w:p>
    <w:p w:rsidR="005C2576" w:rsidRPr="0041037F" w:rsidRDefault="005C2576" w:rsidP="005C2576">
      <w:pPr>
        <w:pStyle w:val="Default"/>
        <w:rPr>
          <w:color w:val="auto"/>
          <w:sz w:val="28"/>
          <w:szCs w:val="28"/>
        </w:rPr>
      </w:pPr>
      <w:r w:rsidRPr="0041037F">
        <w:rPr>
          <w:color w:val="auto"/>
          <w:sz w:val="28"/>
          <w:szCs w:val="28"/>
        </w:rPr>
        <w:t>2.3.3.Целевое</w:t>
      </w:r>
      <w:r w:rsidR="0041037F" w:rsidRPr="0041037F">
        <w:rPr>
          <w:color w:val="auto"/>
          <w:sz w:val="28"/>
          <w:szCs w:val="28"/>
        </w:rPr>
        <w:t xml:space="preserve"> </w:t>
      </w:r>
      <w:r w:rsidRPr="0041037F">
        <w:rPr>
          <w:color w:val="auto"/>
          <w:sz w:val="28"/>
          <w:szCs w:val="28"/>
        </w:rPr>
        <w:t>использование</w:t>
      </w:r>
      <w:r w:rsidR="0041037F" w:rsidRPr="0041037F">
        <w:rPr>
          <w:color w:val="auto"/>
          <w:sz w:val="28"/>
          <w:szCs w:val="28"/>
        </w:rPr>
        <w:t xml:space="preserve"> </w:t>
      </w:r>
      <w:r w:rsidRPr="0041037F">
        <w:rPr>
          <w:color w:val="auto"/>
          <w:sz w:val="28"/>
          <w:szCs w:val="28"/>
        </w:rPr>
        <w:t>субсидии автономным</w:t>
      </w:r>
      <w:r w:rsidR="0041037F" w:rsidRPr="0041037F">
        <w:rPr>
          <w:color w:val="auto"/>
          <w:sz w:val="28"/>
          <w:szCs w:val="28"/>
        </w:rPr>
        <w:t xml:space="preserve"> </w:t>
      </w:r>
      <w:r w:rsidRPr="0041037F">
        <w:rPr>
          <w:color w:val="auto"/>
          <w:sz w:val="28"/>
          <w:szCs w:val="28"/>
        </w:rPr>
        <w:t>учреждением.</w:t>
      </w:r>
    </w:p>
    <w:p w:rsidR="005C2576" w:rsidRPr="0041037F" w:rsidRDefault="005C2576" w:rsidP="005C2576">
      <w:pPr>
        <w:pStyle w:val="Default"/>
        <w:rPr>
          <w:color w:val="auto"/>
          <w:sz w:val="28"/>
          <w:szCs w:val="28"/>
        </w:rPr>
      </w:pPr>
      <w:r w:rsidRPr="0041037F">
        <w:rPr>
          <w:color w:val="auto"/>
          <w:sz w:val="28"/>
          <w:szCs w:val="28"/>
        </w:rPr>
        <w:t>2.3.4.Формирование</w:t>
      </w:r>
      <w:r w:rsidR="0041037F" w:rsidRPr="0041037F">
        <w:rPr>
          <w:color w:val="auto"/>
          <w:sz w:val="28"/>
          <w:szCs w:val="28"/>
        </w:rPr>
        <w:t xml:space="preserve"> </w:t>
      </w:r>
      <w:r w:rsidRPr="0041037F">
        <w:rPr>
          <w:color w:val="auto"/>
          <w:sz w:val="28"/>
          <w:szCs w:val="28"/>
        </w:rPr>
        <w:t>комплекса</w:t>
      </w:r>
      <w:r w:rsidR="0041037F" w:rsidRPr="0041037F">
        <w:rPr>
          <w:color w:val="auto"/>
          <w:sz w:val="28"/>
          <w:szCs w:val="28"/>
        </w:rPr>
        <w:t xml:space="preserve"> </w:t>
      </w:r>
      <w:r w:rsidRPr="0041037F">
        <w:rPr>
          <w:color w:val="auto"/>
          <w:sz w:val="28"/>
          <w:szCs w:val="28"/>
        </w:rPr>
        <w:t>платных</w:t>
      </w:r>
      <w:r w:rsidR="0041037F" w:rsidRPr="0041037F">
        <w:rPr>
          <w:color w:val="auto"/>
          <w:sz w:val="28"/>
          <w:szCs w:val="28"/>
        </w:rPr>
        <w:t xml:space="preserve"> </w:t>
      </w:r>
      <w:r w:rsidRPr="0041037F">
        <w:rPr>
          <w:color w:val="auto"/>
          <w:sz w:val="28"/>
          <w:szCs w:val="28"/>
        </w:rPr>
        <w:t>дополнительных</w:t>
      </w:r>
      <w:r w:rsidR="0041037F" w:rsidRPr="0041037F">
        <w:rPr>
          <w:color w:val="auto"/>
          <w:sz w:val="28"/>
          <w:szCs w:val="28"/>
        </w:rPr>
        <w:t xml:space="preserve"> </w:t>
      </w:r>
      <w:r w:rsidRPr="0041037F">
        <w:rPr>
          <w:color w:val="auto"/>
          <w:sz w:val="28"/>
          <w:szCs w:val="28"/>
        </w:rPr>
        <w:t>услуг в</w:t>
      </w:r>
      <w:r w:rsidR="0041037F" w:rsidRPr="0041037F">
        <w:rPr>
          <w:color w:val="auto"/>
          <w:sz w:val="28"/>
          <w:szCs w:val="28"/>
        </w:rPr>
        <w:t xml:space="preserve"> </w:t>
      </w:r>
      <w:r w:rsidRPr="0041037F">
        <w:rPr>
          <w:color w:val="auto"/>
          <w:sz w:val="28"/>
          <w:szCs w:val="28"/>
        </w:rPr>
        <w:t>автономном</w:t>
      </w:r>
      <w:r w:rsidR="0041037F" w:rsidRPr="0041037F">
        <w:rPr>
          <w:color w:val="auto"/>
          <w:sz w:val="28"/>
          <w:szCs w:val="28"/>
        </w:rPr>
        <w:t xml:space="preserve"> </w:t>
      </w:r>
      <w:r w:rsidRPr="0041037F">
        <w:rPr>
          <w:color w:val="auto"/>
          <w:sz w:val="28"/>
          <w:szCs w:val="28"/>
        </w:rPr>
        <w:t>учреждении.</w:t>
      </w:r>
    </w:p>
    <w:p w:rsidR="005C2576" w:rsidRPr="0041037F" w:rsidRDefault="005C2576" w:rsidP="005C2576">
      <w:pPr>
        <w:pStyle w:val="Default"/>
        <w:rPr>
          <w:color w:val="auto"/>
          <w:sz w:val="28"/>
          <w:szCs w:val="28"/>
        </w:rPr>
      </w:pPr>
      <w:r w:rsidRPr="0041037F">
        <w:rPr>
          <w:color w:val="auto"/>
          <w:sz w:val="28"/>
          <w:szCs w:val="28"/>
        </w:rPr>
        <w:t>2.3.5. Состояние бухгалтерского учета и отчетности.</w:t>
      </w:r>
    </w:p>
    <w:p w:rsidR="005C2576" w:rsidRPr="0041037F" w:rsidRDefault="005C2576" w:rsidP="005C2576">
      <w:pPr>
        <w:pStyle w:val="Default"/>
        <w:rPr>
          <w:color w:val="auto"/>
          <w:sz w:val="28"/>
          <w:szCs w:val="28"/>
        </w:rPr>
      </w:pPr>
      <w:r w:rsidRPr="0041037F">
        <w:rPr>
          <w:color w:val="auto"/>
          <w:sz w:val="28"/>
          <w:szCs w:val="28"/>
        </w:rPr>
        <w:t>2.3.6.Использование</w:t>
      </w:r>
      <w:r w:rsidR="0041037F" w:rsidRPr="0041037F">
        <w:rPr>
          <w:color w:val="auto"/>
          <w:sz w:val="28"/>
          <w:szCs w:val="28"/>
        </w:rPr>
        <w:t xml:space="preserve"> </w:t>
      </w:r>
      <w:r w:rsidRPr="0041037F">
        <w:rPr>
          <w:color w:val="auto"/>
          <w:sz w:val="28"/>
          <w:szCs w:val="28"/>
        </w:rPr>
        <w:t>муниципальной</w:t>
      </w:r>
      <w:r w:rsidR="0041037F" w:rsidRPr="0041037F">
        <w:rPr>
          <w:color w:val="auto"/>
          <w:sz w:val="28"/>
          <w:szCs w:val="28"/>
        </w:rPr>
        <w:t xml:space="preserve"> </w:t>
      </w:r>
      <w:r w:rsidRPr="0041037F">
        <w:rPr>
          <w:color w:val="auto"/>
          <w:sz w:val="28"/>
          <w:szCs w:val="28"/>
        </w:rPr>
        <w:t>собственности.</w:t>
      </w:r>
      <w:r w:rsidR="0041037F" w:rsidRPr="0041037F">
        <w:rPr>
          <w:color w:val="auto"/>
          <w:sz w:val="28"/>
          <w:szCs w:val="28"/>
        </w:rPr>
        <w:t xml:space="preserve"> </w:t>
      </w:r>
      <w:r w:rsidRPr="0041037F">
        <w:rPr>
          <w:color w:val="auto"/>
          <w:sz w:val="28"/>
          <w:szCs w:val="28"/>
        </w:rPr>
        <w:t>Учет</w:t>
      </w:r>
      <w:r w:rsidR="0041037F" w:rsidRPr="0041037F">
        <w:rPr>
          <w:color w:val="auto"/>
          <w:sz w:val="28"/>
          <w:szCs w:val="28"/>
        </w:rPr>
        <w:t xml:space="preserve"> </w:t>
      </w:r>
      <w:r w:rsidRPr="0041037F">
        <w:rPr>
          <w:color w:val="auto"/>
          <w:sz w:val="28"/>
          <w:szCs w:val="28"/>
        </w:rPr>
        <w:t>и движение</w:t>
      </w:r>
      <w:r w:rsidR="0041037F" w:rsidRPr="0041037F">
        <w:rPr>
          <w:color w:val="auto"/>
          <w:sz w:val="28"/>
          <w:szCs w:val="28"/>
        </w:rPr>
        <w:t xml:space="preserve"> </w:t>
      </w:r>
      <w:r w:rsidRPr="0041037F">
        <w:rPr>
          <w:color w:val="auto"/>
          <w:sz w:val="28"/>
          <w:szCs w:val="28"/>
        </w:rPr>
        <w:t>нефинансовых</w:t>
      </w:r>
      <w:r w:rsidR="0041037F" w:rsidRPr="0041037F">
        <w:rPr>
          <w:color w:val="auto"/>
          <w:sz w:val="28"/>
          <w:szCs w:val="28"/>
        </w:rPr>
        <w:t xml:space="preserve"> </w:t>
      </w:r>
      <w:r w:rsidRPr="0041037F">
        <w:rPr>
          <w:color w:val="auto"/>
          <w:sz w:val="28"/>
          <w:szCs w:val="28"/>
        </w:rPr>
        <w:t>активо</w:t>
      </w:r>
      <w:proofErr w:type="gramStart"/>
      <w:r w:rsidRPr="0041037F">
        <w:rPr>
          <w:color w:val="auto"/>
          <w:sz w:val="28"/>
          <w:szCs w:val="28"/>
        </w:rPr>
        <w:t>в(</w:t>
      </w:r>
      <w:proofErr w:type="gramEnd"/>
      <w:r w:rsidRPr="0041037F">
        <w:rPr>
          <w:color w:val="auto"/>
          <w:sz w:val="28"/>
          <w:szCs w:val="28"/>
        </w:rPr>
        <w:t>основных</w:t>
      </w:r>
      <w:r w:rsidR="0041037F" w:rsidRPr="0041037F">
        <w:rPr>
          <w:color w:val="auto"/>
          <w:sz w:val="28"/>
          <w:szCs w:val="28"/>
        </w:rPr>
        <w:t xml:space="preserve"> </w:t>
      </w:r>
      <w:r w:rsidRPr="0041037F">
        <w:rPr>
          <w:color w:val="auto"/>
          <w:sz w:val="28"/>
          <w:szCs w:val="28"/>
        </w:rPr>
        <w:t>средств,</w:t>
      </w:r>
      <w:r w:rsidR="0041037F" w:rsidRPr="0041037F">
        <w:rPr>
          <w:color w:val="auto"/>
          <w:sz w:val="28"/>
          <w:szCs w:val="28"/>
        </w:rPr>
        <w:t xml:space="preserve"> </w:t>
      </w:r>
      <w:r w:rsidRPr="0041037F">
        <w:rPr>
          <w:color w:val="auto"/>
          <w:sz w:val="28"/>
          <w:szCs w:val="28"/>
        </w:rPr>
        <w:t>нематериальных</w:t>
      </w:r>
      <w:r w:rsidR="0041037F" w:rsidRPr="0041037F">
        <w:rPr>
          <w:color w:val="auto"/>
          <w:sz w:val="28"/>
          <w:szCs w:val="28"/>
        </w:rPr>
        <w:t xml:space="preserve"> </w:t>
      </w:r>
      <w:r w:rsidRPr="0041037F">
        <w:rPr>
          <w:color w:val="auto"/>
          <w:sz w:val="28"/>
          <w:szCs w:val="28"/>
        </w:rPr>
        <w:t>активов,</w:t>
      </w:r>
      <w:r w:rsidR="0041037F" w:rsidRPr="0041037F">
        <w:rPr>
          <w:color w:val="auto"/>
          <w:sz w:val="28"/>
          <w:szCs w:val="28"/>
        </w:rPr>
        <w:t xml:space="preserve"> </w:t>
      </w:r>
      <w:r w:rsidRPr="0041037F">
        <w:rPr>
          <w:color w:val="auto"/>
          <w:sz w:val="28"/>
          <w:szCs w:val="28"/>
        </w:rPr>
        <w:t>материальных</w:t>
      </w:r>
      <w:r w:rsidR="0041037F" w:rsidRPr="0041037F">
        <w:rPr>
          <w:color w:val="auto"/>
          <w:sz w:val="28"/>
          <w:szCs w:val="28"/>
        </w:rPr>
        <w:t xml:space="preserve"> </w:t>
      </w:r>
      <w:r w:rsidRPr="0041037F">
        <w:rPr>
          <w:color w:val="auto"/>
          <w:sz w:val="28"/>
          <w:szCs w:val="28"/>
        </w:rPr>
        <w:t>запасов).Инвентаризация.</w:t>
      </w:r>
    </w:p>
    <w:p w:rsidR="005C2576" w:rsidRPr="00BD397D" w:rsidRDefault="005C2576" w:rsidP="005C2576">
      <w:pPr>
        <w:pStyle w:val="Default"/>
        <w:rPr>
          <w:color w:val="auto"/>
          <w:sz w:val="28"/>
          <w:szCs w:val="28"/>
        </w:rPr>
      </w:pPr>
      <w:r w:rsidRPr="00BD397D">
        <w:rPr>
          <w:b/>
          <w:bCs/>
          <w:color w:val="auto"/>
          <w:sz w:val="28"/>
          <w:szCs w:val="28"/>
        </w:rPr>
        <w:lastRenderedPageBreak/>
        <w:t>3. Наличие и соответствие учредительных документов действующему законодательству.</w:t>
      </w:r>
      <w:r w:rsidR="00BD397D" w:rsidRPr="00BD397D">
        <w:rPr>
          <w:b/>
          <w:bCs/>
          <w:color w:val="auto"/>
          <w:sz w:val="28"/>
          <w:szCs w:val="28"/>
        </w:rPr>
        <w:t xml:space="preserve"> </w:t>
      </w:r>
      <w:r w:rsidRPr="00BD397D">
        <w:rPr>
          <w:b/>
          <w:bCs/>
          <w:color w:val="auto"/>
          <w:sz w:val="28"/>
          <w:szCs w:val="28"/>
        </w:rPr>
        <w:t>Виды деятельности</w:t>
      </w:r>
    </w:p>
    <w:p w:rsidR="005C2576" w:rsidRPr="00BD397D" w:rsidRDefault="005C2576" w:rsidP="005C2576">
      <w:pPr>
        <w:pStyle w:val="Default"/>
        <w:spacing w:line="276" w:lineRule="atLeast"/>
        <w:ind w:firstLine="852"/>
        <w:jc w:val="both"/>
        <w:rPr>
          <w:color w:val="auto"/>
          <w:sz w:val="28"/>
          <w:szCs w:val="28"/>
        </w:rPr>
      </w:pPr>
      <w:r w:rsidRPr="00BD397D">
        <w:rPr>
          <w:color w:val="auto"/>
          <w:sz w:val="28"/>
          <w:szCs w:val="28"/>
        </w:rPr>
        <w:t>Основными нормативно-правовыми</w:t>
      </w:r>
      <w:r w:rsidR="00BD397D" w:rsidRPr="00BD397D">
        <w:rPr>
          <w:color w:val="auto"/>
          <w:sz w:val="28"/>
          <w:szCs w:val="28"/>
        </w:rPr>
        <w:t xml:space="preserve"> </w:t>
      </w:r>
      <w:r w:rsidRPr="00BD397D">
        <w:rPr>
          <w:color w:val="auto"/>
          <w:sz w:val="28"/>
          <w:szCs w:val="28"/>
        </w:rPr>
        <w:t>актами,</w:t>
      </w:r>
      <w:r w:rsidR="00BD397D" w:rsidRPr="00BD397D">
        <w:rPr>
          <w:color w:val="auto"/>
          <w:sz w:val="28"/>
          <w:szCs w:val="28"/>
        </w:rPr>
        <w:t xml:space="preserve"> </w:t>
      </w:r>
      <w:r w:rsidRPr="00BD397D">
        <w:rPr>
          <w:color w:val="auto"/>
          <w:sz w:val="28"/>
          <w:szCs w:val="28"/>
        </w:rPr>
        <w:t>регламентирующими</w:t>
      </w:r>
      <w:r w:rsidR="00BD397D" w:rsidRPr="00BD397D">
        <w:rPr>
          <w:color w:val="auto"/>
          <w:sz w:val="28"/>
          <w:szCs w:val="28"/>
        </w:rPr>
        <w:t xml:space="preserve"> </w:t>
      </w:r>
      <w:r w:rsidRPr="00BD397D">
        <w:rPr>
          <w:color w:val="auto"/>
          <w:sz w:val="28"/>
          <w:szCs w:val="28"/>
        </w:rPr>
        <w:t>деятельность</w:t>
      </w:r>
      <w:r w:rsidR="00BD397D" w:rsidRPr="00BD397D">
        <w:rPr>
          <w:color w:val="auto"/>
          <w:sz w:val="28"/>
          <w:szCs w:val="28"/>
        </w:rPr>
        <w:t xml:space="preserve"> </w:t>
      </w:r>
      <w:r w:rsidRPr="00BD397D">
        <w:rPr>
          <w:color w:val="auto"/>
          <w:sz w:val="28"/>
          <w:szCs w:val="28"/>
        </w:rPr>
        <w:t>автономных</w:t>
      </w:r>
      <w:r w:rsidR="00BD397D" w:rsidRPr="00BD397D">
        <w:rPr>
          <w:color w:val="auto"/>
          <w:sz w:val="28"/>
          <w:szCs w:val="28"/>
        </w:rPr>
        <w:t xml:space="preserve"> </w:t>
      </w:r>
      <w:r w:rsidRPr="00BD397D">
        <w:rPr>
          <w:color w:val="auto"/>
          <w:sz w:val="28"/>
          <w:szCs w:val="28"/>
        </w:rPr>
        <w:t>учреждений,</w:t>
      </w:r>
      <w:r w:rsidR="00BD397D" w:rsidRPr="00BD397D">
        <w:rPr>
          <w:color w:val="auto"/>
          <w:sz w:val="28"/>
          <w:szCs w:val="28"/>
        </w:rPr>
        <w:t xml:space="preserve"> </w:t>
      </w:r>
      <w:r w:rsidRPr="00BD397D">
        <w:rPr>
          <w:color w:val="auto"/>
          <w:sz w:val="28"/>
          <w:szCs w:val="28"/>
        </w:rPr>
        <w:t>являются:</w:t>
      </w:r>
    </w:p>
    <w:p w:rsidR="005C2576" w:rsidRPr="00BD397D" w:rsidRDefault="005C2576" w:rsidP="005C2576">
      <w:pPr>
        <w:pStyle w:val="Default"/>
        <w:spacing w:line="276" w:lineRule="atLeast"/>
        <w:ind w:firstLine="852"/>
        <w:jc w:val="both"/>
        <w:rPr>
          <w:color w:val="auto"/>
          <w:sz w:val="28"/>
          <w:szCs w:val="28"/>
        </w:rPr>
      </w:pPr>
      <w:r w:rsidRPr="00BD397D">
        <w:rPr>
          <w:color w:val="auto"/>
          <w:sz w:val="28"/>
          <w:szCs w:val="28"/>
        </w:rPr>
        <w:t>Бюджетный</w:t>
      </w:r>
      <w:r w:rsidR="00BD397D" w:rsidRPr="00BD397D">
        <w:rPr>
          <w:color w:val="auto"/>
          <w:sz w:val="28"/>
          <w:szCs w:val="28"/>
        </w:rPr>
        <w:t xml:space="preserve"> </w:t>
      </w:r>
      <w:r w:rsidRPr="00BD397D">
        <w:rPr>
          <w:color w:val="auto"/>
          <w:sz w:val="28"/>
          <w:szCs w:val="28"/>
        </w:rPr>
        <w:t>кодекс Российской</w:t>
      </w:r>
      <w:r w:rsidR="00BD397D" w:rsidRPr="00BD397D">
        <w:rPr>
          <w:color w:val="auto"/>
          <w:sz w:val="28"/>
          <w:szCs w:val="28"/>
        </w:rPr>
        <w:t xml:space="preserve"> </w:t>
      </w:r>
      <w:r w:rsidRPr="00BD397D">
        <w:rPr>
          <w:color w:val="auto"/>
          <w:sz w:val="28"/>
          <w:szCs w:val="28"/>
        </w:rPr>
        <w:t>Федерации</w:t>
      </w:r>
      <w:r w:rsidR="00BD397D" w:rsidRPr="00BD397D">
        <w:rPr>
          <w:color w:val="auto"/>
          <w:sz w:val="28"/>
          <w:szCs w:val="28"/>
        </w:rPr>
        <w:t xml:space="preserve"> </w:t>
      </w:r>
      <w:r w:rsidRPr="00BD397D">
        <w:rPr>
          <w:color w:val="auto"/>
          <w:sz w:val="28"/>
          <w:szCs w:val="28"/>
        </w:rPr>
        <w:t>(далее –</w:t>
      </w:r>
      <w:r w:rsidR="00D068AA" w:rsidRPr="00D068AA">
        <w:rPr>
          <w:color w:val="auto"/>
          <w:sz w:val="28"/>
          <w:szCs w:val="28"/>
        </w:rPr>
        <w:t xml:space="preserve"> </w:t>
      </w:r>
      <w:r w:rsidRPr="00BD397D">
        <w:rPr>
          <w:color w:val="auto"/>
          <w:sz w:val="28"/>
          <w:szCs w:val="28"/>
        </w:rPr>
        <w:t>Бюджетный</w:t>
      </w:r>
      <w:r w:rsidR="00BD397D" w:rsidRPr="00BD397D">
        <w:rPr>
          <w:color w:val="auto"/>
          <w:sz w:val="28"/>
          <w:szCs w:val="28"/>
        </w:rPr>
        <w:t xml:space="preserve"> </w:t>
      </w:r>
      <w:r w:rsidRPr="00BD397D">
        <w:rPr>
          <w:color w:val="auto"/>
          <w:sz w:val="28"/>
          <w:szCs w:val="28"/>
        </w:rPr>
        <w:t>кодекс РФ);</w:t>
      </w:r>
    </w:p>
    <w:p w:rsidR="005C2576" w:rsidRPr="00BD397D" w:rsidRDefault="005C2576" w:rsidP="005C2576">
      <w:pPr>
        <w:pStyle w:val="Default"/>
        <w:spacing w:line="276" w:lineRule="atLeast"/>
        <w:ind w:firstLine="852"/>
        <w:jc w:val="both"/>
        <w:rPr>
          <w:color w:val="auto"/>
          <w:sz w:val="28"/>
          <w:szCs w:val="28"/>
        </w:rPr>
      </w:pPr>
      <w:r w:rsidRPr="00BD397D">
        <w:rPr>
          <w:color w:val="auto"/>
          <w:sz w:val="28"/>
          <w:szCs w:val="28"/>
        </w:rPr>
        <w:t>Федеральный</w:t>
      </w:r>
      <w:r w:rsidR="00BD397D" w:rsidRPr="00BD397D">
        <w:rPr>
          <w:color w:val="auto"/>
          <w:sz w:val="28"/>
          <w:szCs w:val="28"/>
        </w:rPr>
        <w:t xml:space="preserve"> </w:t>
      </w:r>
      <w:r w:rsidRPr="00BD397D">
        <w:rPr>
          <w:color w:val="auto"/>
          <w:sz w:val="28"/>
          <w:szCs w:val="28"/>
        </w:rPr>
        <w:t>закон</w:t>
      </w:r>
      <w:r w:rsidR="00BD397D" w:rsidRPr="00BD397D">
        <w:rPr>
          <w:color w:val="auto"/>
          <w:sz w:val="28"/>
          <w:szCs w:val="28"/>
        </w:rPr>
        <w:t xml:space="preserve"> </w:t>
      </w:r>
      <w:r w:rsidRPr="00BD397D">
        <w:rPr>
          <w:color w:val="auto"/>
          <w:sz w:val="28"/>
          <w:szCs w:val="28"/>
        </w:rPr>
        <w:t>от</w:t>
      </w:r>
      <w:r w:rsidR="00BD397D" w:rsidRPr="00BD397D">
        <w:rPr>
          <w:color w:val="auto"/>
          <w:sz w:val="28"/>
          <w:szCs w:val="28"/>
        </w:rPr>
        <w:t xml:space="preserve"> </w:t>
      </w:r>
      <w:r w:rsidRPr="00BD397D">
        <w:rPr>
          <w:color w:val="auto"/>
          <w:sz w:val="28"/>
          <w:szCs w:val="28"/>
        </w:rPr>
        <w:t>03.11.2006 №174-ФЗ</w:t>
      </w:r>
      <w:r w:rsidR="00BD397D" w:rsidRPr="00BD397D">
        <w:rPr>
          <w:color w:val="auto"/>
          <w:sz w:val="28"/>
          <w:szCs w:val="28"/>
        </w:rPr>
        <w:t xml:space="preserve"> </w:t>
      </w:r>
      <w:r w:rsidRPr="00BD397D">
        <w:rPr>
          <w:color w:val="auto"/>
          <w:sz w:val="28"/>
          <w:szCs w:val="28"/>
        </w:rPr>
        <w:t>«Об</w:t>
      </w:r>
      <w:r w:rsidR="00BD397D" w:rsidRPr="00BD397D">
        <w:rPr>
          <w:color w:val="auto"/>
          <w:sz w:val="28"/>
          <w:szCs w:val="28"/>
        </w:rPr>
        <w:t xml:space="preserve"> </w:t>
      </w:r>
      <w:r w:rsidRPr="00BD397D">
        <w:rPr>
          <w:color w:val="auto"/>
          <w:sz w:val="28"/>
          <w:szCs w:val="28"/>
        </w:rPr>
        <w:t>автономных</w:t>
      </w:r>
      <w:r w:rsidR="00BD397D" w:rsidRPr="00BD397D">
        <w:rPr>
          <w:color w:val="auto"/>
          <w:sz w:val="28"/>
          <w:szCs w:val="28"/>
        </w:rPr>
        <w:t xml:space="preserve"> </w:t>
      </w:r>
      <w:r w:rsidRPr="00BD397D">
        <w:rPr>
          <w:color w:val="auto"/>
          <w:sz w:val="28"/>
          <w:szCs w:val="28"/>
        </w:rPr>
        <w:t>учреждениях</w:t>
      </w:r>
      <w:proofErr w:type="gramStart"/>
      <w:r w:rsidRPr="00BD397D">
        <w:rPr>
          <w:color w:val="auto"/>
          <w:sz w:val="28"/>
          <w:szCs w:val="28"/>
        </w:rPr>
        <w:t>»(</w:t>
      </w:r>
      <w:proofErr w:type="gramEnd"/>
      <w:r w:rsidRPr="00BD397D">
        <w:rPr>
          <w:color w:val="auto"/>
          <w:sz w:val="28"/>
          <w:szCs w:val="28"/>
        </w:rPr>
        <w:t>далее–Федеральный</w:t>
      </w:r>
      <w:r w:rsidR="00BD397D" w:rsidRPr="00BD397D">
        <w:rPr>
          <w:color w:val="auto"/>
          <w:sz w:val="28"/>
          <w:szCs w:val="28"/>
        </w:rPr>
        <w:t xml:space="preserve"> </w:t>
      </w:r>
      <w:r w:rsidRPr="00BD397D">
        <w:rPr>
          <w:color w:val="auto"/>
          <w:sz w:val="28"/>
          <w:szCs w:val="28"/>
        </w:rPr>
        <w:t>закон № 174-ФЗ», Закон об автономных</w:t>
      </w:r>
      <w:r w:rsidR="00BD397D" w:rsidRPr="00BD397D">
        <w:rPr>
          <w:color w:val="auto"/>
          <w:sz w:val="28"/>
          <w:szCs w:val="28"/>
        </w:rPr>
        <w:t xml:space="preserve"> </w:t>
      </w:r>
      <w:r w:rsidRPr="00BD397D">
        <w:rPr>
          <w:color w:val="auto"/>
          <w:sz w:val="28"/>
          <w:szCs w:val="28"/>
        </w:rPr>
        <w:t>учреждениях);</w:t>
      </w:r>
    </w:p>
    <w:p w:rsidR="005C2576" w:rsidRPr="00BD397D" w:rsidRDefault="005C2576" w:rsidP="005C2576">
      <w:pPr>
        <w:pStyle w:val="Default"/>
        <w:spacing w:line="276" w:lineRule="atLeast"/>
        <w:ind w:firstLine="852"/>
        <w:jc w:val="both"/>
        <w:rPr>
          <w:color w:val="auto"/>
          <w:sz w:val="28"/>
          <w:szCs w:val="28"/>
        </w:rPr>
      </w:pPr>
      <w:r w:rsidRPr="00BD397D">
        <w:rPr>
          <w:color w:val="auto"/>
          <w:sz w:val="28"/>
          <w:szCs w:val="28"/>
        </w:rPr>
        <w:t>Постановление</w:t>
      </w:r>
      <w:r w:rsidR="00BD397D" w:rsidRPr="00BD397D">
        <w:rPr>
          <w:color w:val="auto"/>
          <w:sz w:val="28"/>
          <w:szCs w:val="28"/>
        </w:rPr>
        <w:t xml:space="preserve"> </w:t>
      </w:r>
      <w:r w:rsidRPr="00BD397D">
        <w:rPr>
          <w:color w:val="auto"/>
          <w:sz w:val="28"/>
          <w:szCs w:val="28"/>
        </w:rPr>
        <w:t>Правительства</w:t>
      </w:r>
      <w:r w:rsidR="00BD397D" w:rsidRPr="00BD397D">
        <w:rPr>
          <w:color w:val="auto"/>
          <w:sz w:val="28"/>
          <w:szCs w:val="28"/>
        </w:rPr>
        <w:t xml:space="preserve"> </w:t>
      </w:r>
      <w:r w:rsidRPr="00BD397D">
        <w:rPr>
          <w:color w:val="auto"/>
          <w:sz w:val="28"/>
          <w:szCs w:val="28"/>
        </w:rPr>
        <w:t>Российской</w:t>
      </w:r>
      <w:r w:rsidR="00BD397D" w:rsidRPr="00BD397D">
        <w:rPr>
          <w:color w:val="auto"/>
          <w:sz w:val="28"/>
          <w:szCs w:val="28"/>
        </w:rPr>
        <w:t xml:space="preserve"> </w:t>
      </w:r>
      <w:r w:rsidRPr="00BD397D">
        <w:rPr>
          <w:color w:val="auto"/>
          <w:sz w:val="28"/>
          <w:szCs w:val="28"/>
        </w:rPr>
        <w:t>Федерации</w:t>
      </w:r>
      <w:r w:rsidR="00BD397D" w:rsidRPr="00BD397D">
        <w:rPr>
          <w:color w:val="auto"/>
          <w:sz w:val="28"/>
          <w:szCs w:val="28"/>
        </w:rPr>
        <w:t xml:space="preserve"> </w:t>
      </w:r>
      <w:r w:rsidRPr="00BD397D">
        <w:rPr>
          <w:color w:val="auto"/>
          <w:sz w:val="28"/>
          <w:szCs w:val="28"/>
        </w:rPr>
        <w:t>от</w:t>
      </w:r>
      <w:r w:rsidR="00BD397D" w:rsidRPr="00BD397D">
        <w:rPr>
          <w:color w:val="auto"/>
          <w:sz w:val="28"/>
          <w:szCs w:val="28"/>
        </w:rPr>
        <w:t xml:space="preserve"> </w:t>
      </w:r>
      <w:r w:rsidRPr="00BD397D">
        <w:rPr>
          <w:color w:val="auto"/>
          <w:sz w:val="28"/>
          <w:szCs w:val="28"/>
        </w:rPr>
        <w:t>28.05.2007 №325 «Об утверждении</w:t>
      </w:r>
      <w:r w:rsidR="00BD397D" w:rsidRPr="00BD397D">
        <w:rPr>
          <w:color w:val="auto"/>
          <w:sz w:val="28"/>
          <w:szCs w:val="28"/>
        </w:rPr>
        <w:t xml:space="preserve"> </w:t>
      </w:r>
      <w:r w:rsidRPr="00BD397D">
        <w:rPr>
          <w:color w:val="auto"/>
          <w:sz w:val="28"/>
          <w:szCs w:val="28"/>
        </w:rPr>
        <w:t>формы</w:t>
      </w:r>
      <w:r w:rsidR="00BD397D" w:rsidRPr="00BD397D">
        <w:rPr>
          <w:color w:val="auto"/>
          <w:sz w:val="28"/>
          <w:szCs w:val="28"/>
        </w:rPr>
        <w:t xml:space="preserve"> </w:t>
      </w:r>
      <w:r w:rsidRPr="00BD397D">
        <w:rPr>
          <w:color w:val="auto"/>
          <w:sz w:val="28"/>
          <w:szCs w:val="28"/>
        </w:rPr>
        <w:t>предложения о создании</w:t>
      </w:r>
      <w:r w:rsidR="00BD397D" w:rsidRPr="00BD397D">
        <w:rPr>
          <w:color w:val="auto"/>
          <w:sz w:val="28"/>
          <w:szCs w:val="28"/>
        </w:rPr>
        <w:t xml:space="preserve"> </w:t>
      </w:r>
      <w:r w:rsidRPr="00BD397D">
        <w:rPr>
          <w:color w:val="auto"/>
          <w:sz w:val="28"/>
          <w:szCs w:val="28"/>
        </w:rPr>
        <w:t>автономного учреждения путем</w:t>
      </w:r>
      <w:r w:rsidR="00BD397D" w:rsidRPr="00BD397D">
        <w:rPr>
          <w:color w:val="auto"/>
          <w:sz w:val="28"/>
          <w:szCs w:val="28"/>
        </w:rPr>
        <w:t xml:space="preserve"> </w:t>
      </w:r>
      <w:r w:rsidRPr="00BD397D">
        <w:rPr>
          <w:color w:val="auto"/>
          <w:sz w:val="28"/>
          <w:szCs w:val="28"/>
        </w:rPr>
        <w:t>изменения</w:t>
      </w:r>
      <w:r w:rsidR="00BD397D" w:rsidRPr="00BD397D">
        <w:rPr>
          <w:color w:val="auto"/>
          <w:sz w:val="28"/>
          <w:szCs w:val="28"/>
        </w:rPr>
        <w:t xml:space="preserve"> </w:t>
      </w:r>
      <w:r w:rsidRPr="00BD397D">
        <w:rPr>
          <w:color w:val="auto"/>
          <w:sz w:val="28"/>
          <w:szCs w:val="28"/>
        </w:rPr>
        <w:t>типа существующего государственного или муниципального учреждения»;</w:t>
      </w:r>
    </w:p>
    <w:p w:rsidR="005C2576" w:rsidRPr="00D07A4D" w:rsidRDefault="005C2576" w:rsidP="005C2576">
      <w:pPr>
        <w:pStyle w:val="Default"/>
        <w:spacing w:line="276" w:lineRule="atLeast"/>
        <w:ind w:firstLine="852"/>
        <w:jc w:val="both"/>
        <w:rPr>
          <w:color w:val="auto"/>
          <w:sz w:val="28"/>
          <w:szCs w:val="28"/>
        </w:rPr>
      </w:pPr>
      <w:r w:rsidRPr="00BD397D">
        <w:rPr>
          <w:color w:val="auto"/>
          <w:sz w:val="28"/>
          <w:szCs w:val="28"/>
        </w:rPr>
        <w:t>Приказ Минэкономразвития</w:t>
      </w:r>
      <w:r w:rsidR="00BD397D" w:rsidRPr="00BD397D">
        <w:rPr>
          <w:color w:val="auto"/>
          <w:sz w:val="28"/>
          <w:szCs w:val="28"/>
        </w:rPr>
        <w:t xml:space="preserve"> </w:t>
      </w:r>
      <w:r w:rsidRPr="00BD397D">
        <w:rPr>
          <w:color w:val="auto"/>
          <w:sz w:val="28"/>
          <w:szCs w:val="28"/>
        </w:rPr>
        <w:t>и торговли РФ от 20.07.2007 №261«Об</w:t>
      </w:r>
      <w:r w:rsidR="00BD397D" w:rsidRPr="00BD397D">
        <w:rPr>
          <w:color w:val="auto"/>
          <w:sz w:val="28"/>
          <w:szCs w:val="28"/>
        </w:rPr>
        <w:t xml:space="preserve"> </w:t>
      </w:r>
      <w:r w:rsidRPr="00BD397D">
        <w:rPr>
          <w:color w:val="auto"/>
          <w:sz w:val="28"/>
          <w:szCs w:val="28"/>
        </w:rPr>
        <w:t>утверждении</w:t>
      </w:r>
      <w:r w:rsidR="00BD397D" w:rsidRPr="00BD397D">
        <w:rPr>
          <w:color w:val="auto"/>
          <w:sz w:val="28"/>
          <w:szCs w:val="28"/>
        </w:rPr>
        <w:t xml:space="preserve"> </w:t>
      </w:r>
      <w:r w:rsidRPr="00BD397D">
        <w:rPr>
          <w:color w:val="auto"/>
          <w:sz w:val="28"/>
          <w:szCs w:val="28"/>
        </w:rPr>
        <w:t>методических</w:t>
      </w:r>
      <w:r w:rsidR="00BD397D" w:rsidRPr="00BD397D">
        <w:rPr>
          <w:color w:val="auto"/>
          <w:sz w:val="28"/>
          <w:szCs w:val="28"/>
        </w:rPr>
        <w:t xml:space="preserve"> </w:t>
      </w:r>
      <w:r w:rsidRPr="00BD397D">
        <w:rPr>
          <w:color w:val="auto"/>
          <w:sz w:val="28"/>
          <w:szCs w:val="28"/>
        </w:rPr>
        <w:t>рекомендаций по</w:t>
      </w:r>
      <w:r w:rsidR="00BD397D" w:rsidRPr="00BD397D">
        <w:rPr>
          <w:color w:val="auto"/>
          <w:sz w:val="28"/>
          <w:szCs w:val="28"/>
        </w:rPr>
        <w:t xml:space="preserve"> </w:t>
      </w:r>
      <w:r w:rsidRPr="00BD397D">
        <w:rPr>
          <w:color w:val="auto"/>
          <w:sz w:val="28"/>
          <w:szCs w:val="28"/>
        </w:rPr>
        <w:t>заполнению</w:t>
      </w:r>
      <w:r w:rsidR="00BD397D" w:rsidRPr="00BD397D">
        <w:rPr>
          <w:color w:val="auto"/>
          <w:sz w:val="28"/>
          <w:szCs w:val="28"/>
        </w:rPr>
        <w:t xml:space="preserve"> </w:t>
      </w:r>
      <w:r w:rsidRPr="00BD397D">
        <w:rPr>
          <w:color w:val="auto"/>
          <w:sz w:val="28"/>
          <w:szCs w:val="28"/>
        </w:rPr>
        <w:t>формы</w:t>
      </w:r>
      <w:r w:rsidR="00BD397D" w:rsidRPr="00BD397D">
        <w:rPr>
          <w:color w:val="auto"/>
          <w:sz w:val="28"/>
          <w:szCs w:val="28"/>
        </w:rPr>
        <w:t xml:space="preserve"> </w:t>
      </w:r>
      <w:r w:rsidRPr="00D07A4D">
        <w:rPr>
          <w:color w:val="auto"/>
          <w:sz w:val="28"/>
          <w:szCs w:val="28"/>
        </w:rPr>
        <w:t>предложения</w:t>
      </w:r>
      <w:r w:rsidR="00BD397D" w:rsidRPr="00D07A4D">
        <w:rPr>
          <w:color w:val="auto"/>
          <w:sz w:val="28"/>
          <w:szCs w:val="28"/>
        </w:rPr>
        <w:t xml:space="preserve"> </w:t>
      </w:r>
      <w:r w:rsidRPr="00D07A4D">
        <w:rPr>
          <w:color w:val="auto"/>
          <w:sz w:val="28"/>
          <w:szCs w:val="28"/>
        </w:rPr>
        <w:t>о</w:t>
      </w:r>
      <w:r w:rsidR="00BD397D" w:rsidRPr="00D07A4D">
        <w:rPr>
          <w:color w:val="auto"/>
          <w:sz w:val="28"/>
          <w:szCs w:val="28"/>
        </w:rPr>
        <w:t xml:space="preserve"> </w:t>
      </w:r>
      <w:r w:rsidRPr="00D07A4D">
        <w:rPr>
          <w:color w:val="auto"/>
          <w:sz w:val="28"/>
          <w:szCs w:val="28"/>
        </w:rPr>
        <w:t>создании автономного</w:t>
      </w:r>
      <w:r w:rsidR="00BD397D" w:rsidRPr="00D07A4D">
        <w:rPr>
          <w:color w:val="auto"/>
          <w:sz w:val="28"/>
          <w:szCs w:val="28"/>
        </w:rPr>
        <w:t xml:space="preserve"> </w:t>
      </w:r>
      <w:r w:rsidRPr="00D07A4D">
        <w:rPr>
          <w:color w:val="auto"/>
          <w:sz w:val="28"/>
          <w:szCs w:val="28"/>
        </w:rPr>
        <w:t>учреждения</w:t>
      </w:r>
      <w:r w:rsidR="00BD397D" w:rsidRPr="00D07A4D">
        <w:rPr>
          <w:color w:val="auto"/>
          <w:sz w:val="28"/>
          <w:szCs w:val="28"/>
        </w:rPr>
        <w:t xml:space="preserve"> </w:t>
      </w:r>
      <w:r w:rsidRPr="00D07A4D">
        <w:rPr>
          <w:color w:val="auto"/>
          <w:sz w:val="28"/>
          <w:szCs w:val="28"/>
        </w:rPr>
        <w:t>путем</w:t>
      </w:r>
      <w:r w:rsidR="00BD397D" w:rsidRPr="00D07A4D">
        <w:rPr>
          <w:color w:val="auto"/>
          <w:sz w:val="28"/>
          <w:szCs w:val="28"/>
        </w:rPr>
        <w:t xml:space="preserve"> </w:t>
      </w:r>
      <w:r w:rsidRPr="00D07A4D">
        <w:rPr>
          <w:color w:val="auto"/>
          <w:sz w:val="28"/>
          <w:szCs w:val="28"/>
        </w:rPr>
        <w:t>изменения типа</w:t>
      </w:r>
      <w:r w:rsidR="00BD397D" w:rsidRPr="00D07A4D">
        <w:rPr>
          <w:color w:val="auto"/>
          <w:sz w:val="28"/>
          <w:szCs w:val="28"/>
        </w:rPr>
        <w:t xml:space="preserve"> </w:t>
      </w:r>
      <w:r w:rsidRPr="00D07A4D">
        <w:rPr>
          <w:color w:val="auto"/>
          <w:sz w:val="28"/>
          <w:szCs w:val="28"/>
        </w:rPr>
        <w:t>существующего государственного</w:t>
      </w:r>
      <w:r w:rsidR="00BD397D" w:rsidRPr="00D07A4D">
        <w:rPr>
          <w:color w:val="auto"/>
          <w:sz w:val="28"/>
          <w:szCs w:val="28"/>
        </w:rPr>
        <w:t xml:space="preserve"> </w:t>
      </w:r>
      <w:r w:rsidRPr="00D07A4D">
        <w:rPr>
          <w:color w:val="auto"/>
          <w:sz w:val="28"/>
          <w:szCs w:val="28"/>
        </w:rPr>
        <w:t>или муниципального</w:t>
      </w:r>
      <w:r w:rsidR="00BD397D" w:rsidRPr="00D07A4D">
        <w:rPr>
          <w:color w:val="auto"/>
          <w:sz w:val="28"/>
          <w:szCs w:val="28"/>
        </w:rPr>
        <w:t xml:space="preserve"> </w:t>
      </w:r>
      <w:r w:rsidRPr="00D07A4D">
        <w:rPr>
          <w:color w:val="auto"/>
          <w:sz w:val="28"/>
          <w:szCs w:val="28"/>
        </w:rPr>
        <w:t>учреждения»;</w:t>
      </w:r>
    </w:p>
    <w:p w:rsidR="005C2576" w:rsidRPr="00D07A4D" w:rsidRDefault="00D07A4D" w:rsidP="005C2576">
      <w:pPr>
        <w:pStyle w:val="Default"/>
        <w:spacing w:line="276" w:lineRule="atLeast"/>
        <w:ind w:firstLine="852"/>
        <w:jc w:val="both"/>
        <w:rPr>
          <w:color w:val="auto"/>
          <w:sz w:val="28"/>
          <w:szCs w:val="28"/>
        </w:rPr>
      </w:pPr>
      <w:r w:rsidRPr="00D07A4D">
        <w:rPr>
          <w:color w:val="auto"/>
          <w:sz w:val="28"/>
          <w:szCs w:val="28"/>
        </w:rPr>
        <w:t>Р</w:t>
      </w:r>
      <w:r w:rsidR="005C2576" w:rsidRPr="00D07A4D">
        <w:rPr>
          <w:color w:val="auto"/>
          <w:sz w:val="28"/>
          <w:szCs w:val="28"/>
        </w:rPr>
        <w:t>аспорядительный</w:t>
      </w:r>
      <w:r w:rsidRPr="00D07A4D">
        <w:rPr>
          <w:color w:val="auto"/>
          <w:sz w:val="28"/>
          <w:szCs w:val="28"/>
        </w:rPr>
        <w:t xml:space="preserve"> </w:t>
      </w:r>
      <w:r w:rsidR="005C2576" w:rsidRPr="00D07A4D">
        <w:rPr>
          <w:color w:val="auto"/>
          <w:sz w:val="28"/>
          <w:szCs w:val="28"/>
        </w:rPr>
        <w:t>документ</w:t>
      </w:r>
      <w:r w:rsidRPr="00D07A4D">
        <w:rPr>
          <w:color w:val="auto"/>
          <w:sz w:val="28"/>
          <w:szCs w:val="28"/>
        </w:rPr>
        <w:t xml:space="preserve"> </w:t>
      </w:r>
      <w:r w:rsidR="005C2576" w:rsidRPr="00D07A4D">
        <w:rPr>
          <w:color w:val="auto"/>
          <w:sz w:val="28"/>
          <w:szCs w:val="28"/>
        </w:rPr>
        <w:t>органа</w:t>
      </w:r>
      <w:r w:rsidRPr="00D07A4D">
        <w:rPr>
          <w:color w:val="auto"/>
          <w:sz w:val="28"/>
          <w:szCs w:val="28"/>
        </w:rPr>
        <w:t xml:space="preserve"> </w:t>
      </w:r>
      <w:r w:rsidR="005C2576" w:rsidRPr="00D07A4D">
        <w:rPr>
          <w:color w:val="auto"/>
          <w:sz w:val="28"/>
          <w:szCs w:val="28"/>
        </w:rPr>
        <w:t>местного самоуправления о порядке</w:t>
      </w:r>
      <w:r w:rsidRPr="00D07A4D">
        <w:rPr>
          <w:color w:val="auto"/>
          <w:sz w:val="28"/>
          <w:szCs w:val="28"/>
        </w:rPr>
        <w:t xml:space="preserve"> </w:t>
      </w:r>
      <w:r w:rsidR="005C2576" w:rsidRPr="00D07A4D">
        <w:rPr>
          <w:color w:val="auto"/>
          <w:sz w:val="28"/>
          <w:szCs w:val="28"/>
        </w:rPr>
        <w:t>определения видов особо ценного движимого имущества автономных учреждений;</w:t>
      </w:r>
    </w:p>
    <w:p w:rsidR="005C2576" w:rsidRPr="00D07A4D" w:rsidRDefault="00D07A4D" w:rsidP="005C2576">
      <w:pPr>
        <w:pStyle w:val="Default"/>
        <w:spacing w:line="276" w:lineRule="atLeast"/>
        <w:ind w:firstLine="852"/>
        <w:jc w:val="both"/>
        <w:rPr>
          <w:color w:val="auto"/>
          <w:sz w:val="28"/>
          <w:szCs w:val="28"/>
        </w:rPr>
      </w:pPr>
      <w:r w:rsidRPr="00D07A4D">
        <w:rPr>
          <w:color w:val="auto"/>
          <w:sz w:val="28"/>
          <w:szCs w:val="28"/>
        </w:rPr>
        <w:t>Р</w:t>
      </w:r>
      <w:r w:rsidR="005C2576" w:rsidRPr="00D07A4D">
        <w:rPr>
          <w:color w:val="auto"/>
          <w:sz w:val="28"/>
          <w:szCs w:val="28"/>
        </w:rPr>
        <w:t>аспорядительный</w:t>
      </w:r>
      <w:r w:rsidRPr="00D07A4D">
        <w:rPr>
          <w:color w:val="auto"/>
          <w:sz w:val="28"/>
          <w:szCs w:val="28"/>
        </w:rPr>
        <w:t xml:space="preserve"> </w:t>
      </w:r>
      <w:r w:rsidR="005C2576" w:rsidRPr="00D07A4D">
        <w:rPr>
          <w:color w:val="auto"/>
          <w:sz w:val="28"/>
          <w:szCs w:val="28"/>
        </w:rPr>
        <w:t>документ</w:t>
      </w:r>
      <w:r w:rsidRPr="00D07A4D">
        <w:rPr>
          <w:color w:val="auto"/>
          <w:sz w:val="28"/>
          <w:szCs w:val="28"/>
        </w:rPr>
        <w:t xml:space="preserve"> </w:t>
      </w:r>
      <w:r w:rsidR="005C2576" w:rsidRPr="00D07A4D">
        <w:rPr>
          <w:color w:val="auto"/>
          <w:sz w:val="28"/>
          <w:szCs w:val="28"/>
        </w:rPr>
        <w:t>органа</w:t>
      </w:r>
      <w:r w:rsidRPr="00D07A4D">
        <w:rPr>
          <w:color w:val="auto"/>
          <w:sz w:val="28"/>
          <w:szCs w:val="28"/>
        </w:rPr>
        <w:t xml:space="preserve"> </w:t>
      </w:r>
      <w:r w:rsidR="005C2576" w:rsidRPr="00D07A4D">
        <w:rPr>
          <w:color w:val="auto"/>
          <w:sz w:val="28"/>
          <w:szCs w:val="28"/>
        </w:rPr>
        <w:t>местного самоуправления</w:t>
      </w:r>
      <w:r w:rsidRPr="00D07A4D">
        <w:rPr>
          <w:color w:val="auto"/>
          <w:sz w:val="28"/>
          <w:szCs w:val="28"/>
        </w:rPr>
        <w:t xml:space="preserve"> </w:t>
      </w:r>
      <w:r w:rsidR="005C2576" w:rsidRPr="00D07A4D">
        <w:rPr>
          <w:color w:val="auto"/>
          <w:sz w:val="28"/>
          <w:szCs w:val="28"/>
        </w:rPr>
        <w:t>об утверждении порядка</w:t>
      </w:r>
      <w:r w:rsidRPr="00D07A4D">
        <w:rPr>
          <w:color w:val="auto"/>
          <w:sz w:val="28"/>
          <w:szCs w:val="28"/>
        </w:rPr>
        <w:t xml:space="preserve"> </w:t>
      </w:r>
      <w:r w:rsidR="005C2576" w:rsidRPr="00D07A4D">
        <w:rPr>
          <w:color w:val="auto"/>
          <w:sz w:val="28"/>
          <w:szCs w:val="28"/>
        </w:rPr>
        <w:t>подготовки предложений о</w:t>
      </w:r>
      <w:r w:rsidRPr="00D07A4D">
        <w:rPr>
          <w:color w:val="auto"/>
          <w:sz w:val="28"/>
          <w:szCs w:val="28"/>
        </w:rPr>
        <w:t xml:space="preserve"> </w:t>
      </w:r>
      <w:r w:rsidR="005C2576" w:rsidRPr="00D07A4D">
        <w:rPr>
          <w:color w:val="auto"/>
          <w:sz w:val="28"/>
          <w:szCs w:val="28"/>
        </w:rPr>
        <w:t>создании автономных</w:t>
      </w:r>
      <w:r w:rsidRPr="00D07A4D">
        <w:rPr>
          <w:color w:val="auto"/>
          <w:sz w:val="28"/>
          <w:szCs w:val="28"/>
        </w:rPr>
        <w:t xml:space="preserve"> </w:t>
      </w:r>
      <w:r w:rsidR="005C2576" w:rsidRPr="00D07A4D">
        <w:rPr>
          <w:color w:val="auto"/>
          <w:sz w:val="28"/>
          <w:szCs w:val="28"/>
        </w:rPr>
        <w:t>учреждений путем</w:t>
      </w:r>
      <w:r w:rsidRPr="00D07A4D">
        <w:rPr>
          <w:color w:val="auto"/>
          <w:sz w:val="28"/>
          <w:szCs w:val="28"/>
        </w:rPr>
        <w:t xml:space="preserve"> </w:t>
      </w:r>
      <w:r w:rsidR="005C2576" w:rsidRPr="00D07A4D">
        <w:rPr>
          <w:color w:val="auto"/>
          <w:sz w:val="28"/>
          <w:szCs w:val="28"/>
        </w:rPr>
        <w:t>изменения</w:t>
      </w:r>
      <w:r w:rsidRPr="00D07A4D">
        <w:rPr>
          <w:color w:val="auto"/>
          <w:sz w:val="28"/>
          <w:szCs w:val="28"/>
        </w:rPr>
        <w:t xml:space="preserve"> </w:t>
      </w:r>
      <w:r w:rsidR="005C2576" w:rsidRPr="00D07A4D">
        <w:rPr>
          <w:color w:val="auto"/>
          <w:sz w:val="28"/>
          <w:szCs w:val="28"/>
        </w:rPr>
        <w:t>типа</w:t>
      </w:r>
      <w:r w:rsidRPr="00D07A4D">
        <w:rPr>
          <w:color w:val="auto"/>
          <w:sz w:val="28"/>
          <w:szCs w:val="28"/>
        </w:rPr>
        <w:t xml:space="preserve"> </w:t>
      </w:r>
      <w:r w:rsidR="005C2576" w:rsidRPr="00D07A4D">
        <w:rPr>
          <w:color w:val="auto"/>
          <w:sz w:val="28"/>
          <w:szCs w:val="28"/>
        </w:rPr>
        <w:t>существующих</w:t>
      </w:r>
      <w:r w:rsidRPr="00D07A4D">
        <w:rPr>
          <w:color w:val="auto"/>
          <w:sz w:val="28"/>
          <w:szCs w:val="28"/>
        </w:rPr>
        <w:t xml:space="preserve"> </w:t>
      </w:r>
      <w:r w:rsidR="005C2576" w:rsidRPr="00D07A4D">
        <w:rPr>
          <w:color w:val="auto"/>
          <w:sz w:val="28"/>
          <w:szCs w:val="28"/>
        </w:rPr>
        <w:t>муниципальных</w:t>
      </w:r>
      <w:r w:rsidRPr="00D07A4D">
        <w:rPr>
          <w:color w:val="auto"/>
          <w:sz w:val="28"/>
          <w:szCs w:val="28"/>
        </w:rPr>
        <w:t xml:space="preserve"> </w:t>
      </w:r>
      <w:r w:rsidR="005C2576" w:rsidRPr="00D07A4D">
        <w:rPr>
          <w:color w:val="auto"/>
          <w:sz w:val="28"/>
          <w:szCs w:val="28"/>
        </w:rPr>
        <w:t>учреждений;</w:t>
      </w:r>
    </w:p>
    <w:p w:rsidR="005C2576" w:rsidRPr="00D07A4D" w:rsidRDefault="00D07A4D" w:rsidP="005C2576">
      <w:pPr>
        <w:pStyle w:val="Default"/>
        <w:spacing w:line="276" w:lineRule="atLeast"/>
        <w:ind w:firstLine="852"/>
        <w:jc w:val="both"/>
        <w:rPr>
          <w:color w:val="auto"/>
          <w:sz w:val="28"/>
          <w:szCs w:val="28"/>
        </w:rPr>
      </w:pPr>
      <w:r w:rsidRPr="00D07A4D">
        <w:rPr>
          <w:color w:val="auto"/>
          <w:sz w:val="28"/>
          <w:szCs w:val="28"/>
        </w:rPr>
        <w:t>Р</w:t>
      </w:r>
      <w:r w:rsidR="005C2576" w:rsidRPr="00D07A4D">
        <w:rPr>
          <w:color w:val="auto"/>
          <w:sz w:val="28"/>
          <w:szCs w:val="28"/>
        </w:rPr>
        <w:t>аспорядительный</w:t>
      </w:r>
      <w:r w:rsidRPr="00D07A4D">
        <w:rPr>
          <w:color w:val="auto"/>
          <w:sz w:val="28"/>
          <w:szCs w:val="28"/>
        </w:rPr>
        <w:t xml:space="preserve"> </w:t>
      </w:r>
      <w:r w:rsidR="005C2576" w:rsidRPr="00D07A4D">
        <w:rPr>
          <w:color w:val="auto"/>
          <w:sz w:val="28"/>
          <w:szCs w:val="28"/>
        </w:rPr>
        <w:t>документ</w:t>
      </w:r>
      <w:r w:rsidRPr="00D07A4D">
        <w:rPr>
          <w:color w:val="auto"/>
          <w:sz w:val="28"/>
          <w:szCs w:val="28"/>
        </w:rPr>
        <w:t xml:space="preserve"> </w:t>
      </w:r>
      <w:r w:rsidR="005C2576" w:rsidRPr="00D07A4D">
        <w:rPr>
          <w:color w:val="auto"/>
          <w:sz w:val="28"/>
          <w:szCs w:val="28"/>
        </w:rPr>
        <w:t>органа местного</w:t>
      </w:r>
      <w:r w:rsidRPr="00D07A4D">
        <w:rPr>
          <w:color w:val="auto"/>
          <w:sz w:val="28"/>
          <w:szCs w:val="28"/>
        </w:rPr>
        <w:t xml:space="preserve"> </w:t>
      </w:r>
      <w:r w:rsidR="005C2576" w:rsidRPr="00D07A4D">
        <w:rPr>
          <w:color w:val="auto"/>
          <w:sz w:val="28"/>
          <w:szCs w:val="28"/>
        </w:rPr>
        <w:t>самоуправления</w:t>
      </w:r>
      <w:r w:rsidRPr="00D07A4D">
        <w:rPr>
          <w:color w:val="auto"/>
          <w:sz w:val="28"/>
          <w:szCs w:val="28"/>
        </w:rPr>
        <w:t xml:space="preserve"> </w:t>
      </w:r>
      <w:r w:rsidR="005C2576" w:rsidRPr="00D07A4D">
        <w:rPr>
          <w:color w:val="auto"/>
          <w:sz w:val="28"/>
          <w:szCs w:val="28"/>
        </w:rPr>
        <w:t>об</w:t>
      </w:r>
      <w:r w:rsidRPr="00D07A4D">
        <w:rPr>
          <w:color w:val="auto"/>
          <w:sz w:val="28"/>
          <w:szCs w:val="28"/>
        </w:rPr>
        <w:t xml:space="preserve"> </w:t>
      </w:r>
      <w:r w:rsidR="005C2576" w:rsidRPr="00D07A4D">
        <w:rPr>
          <w:color w:val="auto"/>
          <w:sz w:val="28"/>
          <w:szCs w:val="28"/>
        </w:rPr>
        <w:t>утверждении порядка и</w:t>
      </w:r>
      <w:r w:rsidRPr="00D07A4D">
        <w:rPr>
          <w:color w:val="auto"/>
          <w:sz w:val="28"/>
          <w:szCs w:val="28"/>
        </w:rPr>
        <w:t xml:space="preserve"> </w:t>
      </w:r>
      <w:r w:rsidR="005C2576" w:rsidRPr="00D07A4D">
        <w:rPr>
          <w:color w:val="auto"/>
          <w:sz w:val="28"/>
          <w:szCs w:val="28"/>
        </w:rPr>
        <w:t>плана графика создания</w:t>
      </w:r>
      <w:r w:rsidRPr="00D07A4D">
        <w:rPr>
          <w:color w:val="auto"/>
          <w:sz w:val="28"/>
          <w:szCs w:val="28"/>
        </w:rPr>
        <w:t xml:space="preserve"> </w:t>
      </w:r>
      <w:r w:rsidR="005C2576" w:rsidRPr="00D07A4D">
        <w:rPr>
          <w:color w:val="auto"/>
          <w:sz w:val="28"/>
          <w:szCs w:val="28"/>
        </w:rPr>
        <w:t>муниципальных</w:t>
      </w:r>
      <w:r w:rsidRPr="00D07A4D">
        <w:rPr>
          <w:color w:val="auto"/>
          <w:sz w:val="28"/>
          <w:szCs w:val="28"/>
        </w:rPr>
        <w:t xml:space="preserve"> </w:t>
      </w:r>
      <w:r w:rsidR="005C2576" w:rsidRPr="00D07A4D">
        <w:rPr>
          <w:color w:val="auto"/>
          <w:sz w:val="28"/>
          <w:szCs w:val="28"/>
        </w:rPr>
        <w:t>автономных</w:t>
      </w:r>
      <w:r w:rsidRPr="00D07A4D">
        <w:rPr>
          <w:color w:val="auto"/>
          <w:sz w:val="28"/>
          <w:szCs w:val="28"/>
        </w:rPr>
        <w:t xml:space="preserve"> </w:t>
      </w:r>
      <w:r w:rsidR="005C2576" w:rsidRPr="00D07A4D">
        <w:rPr>
          <w:color w:val="auto"/>
          <w:sz w:val="28"/>
          <w:szCs w:val="28"/>
        </w:rPr>
        <w:t>учреждений н</w:t>
      </w:r>
      <w:r w:rsidRPr="00D07A4D">
        <w:rPr>
          <w:color w:val="auto"/>
          <w:sz w:val="28"/>
          <w:szCs w:val="28"/>
        </w:rPr>
        <w:t xml:space="preserve"> </w:t>
      </w:r>
      <w:r w:rsidR="005C2576" w:rsidRPr="00D07A4D">
        <w:rPr>
          <w:color w:val="auto"/>
          <w:sz w:val="28"/>
          <w:szCs w:val="28"/>
        </w:rPr>
        <w:t>базе</w:t>
      </w:r>
      <w:r w:rsidRPr="00D07A4D">
        <w:rPr>
          <w:color w:val="auto"/>
          <w:sz w:val="28"/>
          <w:szCs w:val="28"/>
        </w:rPr>
        <w:t xml:space="preserve"> </w:t>
      </w:r>
      <w:r w:rsidR="005C2576" w:rsidRPr="00D07A4D">
        <w:rPr>
          <w:color w:val="auto"/>
          <w:sz w:val="28"/>
          <w:szCs w:val="28"/>
        </w:rPr>
        <w:t>существующих</w:t>
      </w:r>
      <w:r w:rsidRPr="00D07A4D">
        <w:rPr>
          <w:color w:val="auto"/>
          <w:sz w:val="28"/>
          <w:szCs w:val="28"/>
        </w:rPr>
        <w:t xml:space="preserve"> </w:t>
      </w:r>
      <w:r w:rsidR="005C2576" w:rsidRPr="00D07A4D">
        <w:rPr>
          <w:color w:val="auto"/>
          <w:sz w:val="28"/>
          <w:szCs w:val="28"/>
        </w:rPr>
        <w:t>бюджетных</w:t>
      </w:r>
      <w:r w:rsidRPr="00D07A4D">
        <w:rPr>
          <w:color w:val="auto"/>
          <w:sz w:val="28"/>
          <w:szCs w:val="28"/>
        </w:rPr>
        <w:t xml:space="preserve"> </w:t>
      </w:r>
      <w:r w:rsidR="005C2576" w:rsidRPr="00D07A4D">
        <w:rPr>
          <w:color w:val="auto"/>
          <w:sz w:val="28"/>
          <w:szCs w:val="28"/>
        </w:rPr>
        <w:t>учреждений;</w:t>
      </w:r>
    </w:p>
    <w:p w:rsidR="005C2576" w:rsidRPr="00736B5D" w:rsidRDefault="005C2576" w:rsidP="00D068AA">
      <w:pPr>
        <w:pStyle w:val="Default"/>
        <w:spacing w:line="276" w:lineRule="atLeast"/>
        <w:ind w:firstLine="852"/>
        <w:jc w:val="both"/>
        <w:rPr>
          <w:color w:val="FF0000"/>
          <w:sz w:val="28"/>
          <w:szCs w:val="28"/>
        </w:rPr>
      </w:pPr>
      <w:r w:rsidRPr="00B86921">
        <w:rPr>
          <w:color w:val="auto"/>
          <w:sz w:val="28"/>
          <w:szCs w:val="28"/>
        </w:rPr>
        <w:t>Устав</w:t>
      </w:r>
      <w:r w:rsidR="00B86921" w:rsidRPr="00B52894">
        <w:rPr>
          <w:color w:val="auto"/>
          <w:sz w:val="28"/>
          <w:szCs w:val="28"/>
        </w:rPr>
        <w:t xml:space="preserve"> </w:t>
      </w:r>
      <w:r w:rsidRPr="00B86921">
        <w:rPr>
          <w:color w:val="auto"/>
          <w:sz w:val="28"/>
          <w:szCs w:val="28"/>
        </w:rPr>
        <w:t>учреждения.</w:t>
      </w:r>
      <w:r w:rsidRPr="00736B5D">
        <w:rPr>
          <w:color w:val="FF0000"/>
          <w:sz w:val="28"/>
          <w:szCs w:val="28"/>
        </w:rPr>
        <w:t xml:space="preserve">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В соответствии со ст. 5 Федерального закона № 174-ФЗ создание автономного учреждения должно осуществляться в несколько этапов. В связи с этим, необходимо проверить, как на самом деле происходило создание автономного учреждения: соответствие сроков, наличие документов и пр. согласно закону об автономных учреждениях и муниципальному правовому акта об утверждении плана-графика создания автономных учреждений на территории муниципального образования.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Основные этапы: </w:t>
      </w:r>
    </w:p>
    <w:p w:rsidR="005C2576" w:rsidRPr="00D068AA" w:rsidRDefault="005C2576" w:rsidP="005C2576">
      <w:pPr>
        <w:pStyle w:val="Default"/>
        <w:ind w:firstLine="851"/>
        <w:jc w:val="both"/>
        <w:rPr>
          <w:color w:val="auto"/>
          <w:sz w:val="28"/>
          <w:szCs w:val="28"/>
        </w:rPr>
      </w:pPr>
      <w:r w:rsidRPr="00D068AA">
        <w:rPr>
          <w:color w:val="auto"/>
          <w:sz w:val="28"/>
          <w:szCs w:val="28"/>
        </w:rPr>
        <w:t>1. Получение согласия муниципального учреждени</w:t>
      </w:r>
      <w:r w:rsidR="00D068AA">
        <w:rPr>
          <w:color w:val="auto"/>
          <w:sz w:val="28"/>
          <w:szCs w:val="28"/>
        </w:rPr>
        <w:t xml:space="preserve">я на изменение </w:t>
      </w:r>
      <w:r w:rsidR="00D068AA" w:rsidRPr="00D068AA">
        <w:rPr>
          <w:color w:val="auto"/>
          <w:sz w:val="28"/>
          <w:szCs w:val="28"/>
        </w:rPr>
        <w:t>типа учреждения.</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2. Подготовка предложений о создании автономного учреждения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Методические рекомендации по заполнению вышеуказанной формы утверждены Приказом Минэкономразвития и торговли РФ от 20.07.2007 № </w:t>
      </w:r>
      <w:r w:rsidRPr="00D068AA">
        <w:rPr>
          <w:color w:val="auto"/>
          <w:sz w:val="28"/>
          <w:szCs w:val="28"/>
        </w:rPr>
        <w:lastRenderedPageBreak/>
        <w:t xml:space="preserve">261 «Об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w:t>
      </w:r>
      <w:r w:rsidR="00D068AA" w:rsidRPr="00D068AA">
        <w:rPr>
          <w:color w:val="auto"/>
          <w:sz w:val="28"/>
          <w:szCs w:val="28"/>
        </w:rPr>
        <w:t>или муниципального учреждения».</w:t>
      </w:r>
    </w:p>
    <w:p w:rsidR="005C2576" w:rsidRPr="00D068AA" w:rsidRDefault="005C2576" w:rsidP="005C2576">
      <w:pPr>
        <w:pStyle w:val="Default"/>
        <w:ind w:firstLine="851"/>
        <w:jc w:val="both"/>
        <w:rPr>
          <w:color w:val="auto"/>
          <w:sz w:val="28"/>
          <w:szCs w:val="28"/>
        </w:rPr>
      </w:pPr>
      <w:r w:rsidRPr="00D068AA">
        <w:rPr>
          <w:color w:val="auto"/>
          <w:sz w:val="28"/>
          <w:szCs w:val="28"/>
        </w:rPr>
        <w:t>3. Подготовка сведений об имуществе, закрепляемом за автономным учреждением на праве оперативного упра</w:t>
      </w:r>
      <w:r w:rsidR="00D068AA" w:rsidRPr="00D068AA">
        <w:rPr>
          <w:color w:val="auto"/>
          <w:sz w:val="28"/>
          <w:szCs w:val="28"/>
        </w:rPr>
        <w:t>вления.</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4. Разработка и издание распорядительного документа о </w:t>
      </w:r>
      <w:r w:rsidR="00D068AA" w:rsidRPr="00D068AA">
        <w:rPr>
          <w:color w:val="auto"/>
          <w:sz w:val="28"/>
          <w:szCs w:val="28"/>
        </w:rPr>
        <w:t>создании автономного учреждения.</w:t>
      </w:r>
      <w:r w:rsidRPr="00D068AA">
        <w:rPr>
          <w:color w:val="auto"/>
          <w:sz w:val="28"/>
          <w:szCs w:val="28"/>
        </w:rPr>
        <w:t xml:space="preserve">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5. Реализация обязательных мероприятий по созданию автономного учреждения: разработка устава, формирование наблюдательного совета, открытие счетов в кредитных организациях.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Целью контрольного мероприятия на этом этапе должно стать определение законности, правомочности всех вышеуказанных действий. Соответствие разработанных документов законодательству. </w:t>
      </w:r>
    </w:p>
    <w:p w:rsidR="00D068AA" w:rsidRPr="00B52894" w:rsidRDefault="00D068AA" w:rsidP="005C2576">
      <w:pPr>
        <w:pStyle w:val="Default"/>
        <w:jc w:val="center"/>
        <w:rPr>
          <w:b/>
          <w:bCs/>
          <w:color w:val="FF0000"/>
          <w:sz w:val="28"/>
          <w:szCs w:val="28"/>
        </w:rPr>
      </w:pPr>
    </w:p>
    <w:p w:rsidR="005C2576" w:rsidRPr="00D068AA" w:rsidRDefault="005C2576" w:rsidP="005C2576">
      <w:pPr>
        <w:pStyle w:val="Default"/>
        <w:jc w:val="center"/>
        <w:rPr>
          <w:color w:val="auto"/>
          <w:sz w:val="28"/>
          <w:szCs w:val="28"/>
        </w:rPr>
      </w:pPr>
      <w:r w:rsidRPr="00D068AA">
        <w:rPr>
          <w:b/>
          <w:bCs/>
          <w:color w:val="auto"/>
          <w:sz w:val="28"/>
          <w:szCs w:val="28"/>
        </w:rPr>
        <w:t xml:space="preserve">4. Органы управления автономным учреждением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В соответствии с п. 1 ст. 8 Федерального закона № 174-ФЗ структура, компетенция органов автономного учреждения, порядок их формирования, сроки полномочий и порядок деятельности таких органов определяется уставом автономного учреждения в соответствии с данным законом и иными федеральными законами.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Согласно Уставу автономного учреждения управление учреждением могут осуществлять учредитель, Наблюдательный совет, Трудовой коллектив, Управляющий совет, Совет педагогов, директор.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На данном этапе необходимо проверить распределение функций между всеми органами управления автономного учреждения, издание соответствующих распорядительных документов, а также проследить непосредственное выполнение управляющими органами своих функций. </w:t>
      </w:r>
    </w:p>
    <w:p w:rsidR="00D068AA" w:rsidRPr="00B52894" w:rsidRDefault="00D068AA" w:rsidP="005C2576">
      <w:pPr>
        <w:pStyle w:val="Default"/>
        <w:ind w:left="720" w:hanging="360"/>
        <w:jc w:val="center"/>
        <w:rPr>
          <w:b/>
          <w:bCs/>
          <w:color w:val="auto"/>
          <w:sz w:val="28"/>
          <w:szCs w:val="28"/>
        </w:rPr>
      </w:pPr>
    </w:p>
    <w:p w:rsidR="005C2576" w:rsidRPr="00D068AA" w:rsidRDefault="005C2576" w:rsidP="005C2576">
      <w:pPr>
        <w:pStyle w:val="Default"/>
        <w:ind w:left="720" w:hanging="360"/>
        <w:jc w:val="center"/>
        <w:rPr>
          <w:color w:val="auto"/>
          <w:sz w:val="28"/>
          <w:szCs w:val="28"/>
        </w:rPr>
      </w:pPr>
      <w:r w:rsidRPr="00D068AA">
        <w:rPr>
          <w:b/>
          <w:bCs/>
          <w:color w:val="auto"/>
          <w:sz w:val="28"/>
          <w:szCs w:val="28"/>
        </w:rPr>
        <w:t xml:space="preserve">5. Исполнение Плана финансово-хозяйственной деятельности </w:t>
      </w:r>
    </w:p>
    <w:p w:rsidR="005C2576" w:rsidRPr="00D068AA" w:rsidRDefault="005C2576" w:rsidP="00D068AA">
      <w:pPr>
        <w:pStyle w:val="Default"/>
        <w:ind w:firstLine="851"/>
        <w:jc w:val="both"/>
        <w:rPr>
          <w:color w:val="auto"/>
          <w:sz w:val="28"/>
          <w:szCs w:val="28"/>
        </w:rPr>
      </w:pPr>
      <w:r w:rsidRPr="00D068AA">
        <w:rPr>
          <w:color w:val="auto"/>
          <w:sz w:val="28"/>
          <w:szCs w:val="28"/>
        </w:rPr>
        <w:t xml:space="preserve">Согласно п. 2 ст. 13 Закона об автономных учреждениях полномочие по утверждению Плана финансово-хозяйственной деятельности автономного учреждения предоставляется его руководителю. Согласно ст. 11 вышеуказанного Закона в компетенцию Наблюдательного совета входит рассмотрение проекта плана финансово-хозяйственной деятельности автономного учреждения и формирование заключения по данному проекту плана.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В качестве основы для разработки Плана следует руководствоваться Требованиями к плану финансово-хозяйственной деятельности государственного (муниципального) учреждения, утвержденными приказом МФ РФ от 28.07.2010 № 81н.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План финансово-хозяйственной деятельности автономного учреждения может состоять из следующих разделов: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1. Учетная карта автономного </w:t>
      </w:r>
      <w:r w:rsidR="00D068AA" w:rsidRPr="00D068AA">
        <w:rPr>
          <w:color w:val="auto"/>
          <w:sz w:val="28"/>
          <w:szCs w:val="28"/>
        </w:rPr>
        <w:t>учреждения.</w:t>
      </w:r>
    </w:p>
    <w:p w:rsidR="005C2576" w:rsidRPr="00D068AA" w:rsidRDefault="00D068AA" w:rsidP="005C2576">
      <w:pPr>
        <w:pStyle w:val="Default"/>
        <w:ind w:firstLine="851"/>
        <w:jc w:val="both"/>
        <w:rPr>
          <w:color w:val="auto"/>
          <w:sz w:val="28"/>
          <w:szCs w:val="28"/>
        </w:rPr>
      </w:pPr>
      <w:r w:rsidRPr="00D068AA">
        <w:rPr>
          <w:color w:val="auto"/>
          <w:sz w:val="28"/>
          <w:szCs w:val="28"/>
        </w:rPr>
        <w:t>2. Общее описание.</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3. Финансово-экономический план на год. </w:t>
      </w:r>
    </w:p>
    <w:p w:rsidR="005C2576" w:rsidRPr="00D068AA" w:rsidRDefault="005C2576" w:rsidP="005C2576">
      <w:pPr>
        <w:pStyle w:val="Default"/>
        <w:ind w:firstLine="851"/>
        <w:jc w:val="both"/>
        <w:rPr>
          <w:color w:val="auto"/>
          <w:sz w:val="28"/>
          <w:szCs w:val="28"/>
        </w:rPr>
      </w:pPr>
      <w:r w:rsidRPr="00D068AA">
        <w:rPr>
          <w:color w:val="auto"/>
          <w:sz w:val="28"/>
          <w:szCs w:val="28"/>
        </w:rPr>
        <w:lastRenderedPageBreak/>
        <w:t xml:space="preserve">Раздел «Общее описание» может содержать в себе предмет, цели, задачи и виды деятельности учреждения, перечень дополнительных платных услуг, наличие лицензий и свидетельства о государственной аккредитации учреждения, информацию об органах управления.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Финансово-экономический план на год, как правило, содержит плановые показатели по поступлениям и выплатам учреждения.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Рекомендуем сравнить плановые показатели с фактическим выделением и освоением средств субсидии и средств от приносящей доход деятельности. Данное сравнение позволит оценить качество планирования учреждением своей финансово-хозяйственной деятельности, а также оценить управленческие функции руководителя и Наблюдательного совета. </w:t>
      </w:r>
    </w:p>
    <w:p w:rsidR="00D068AA" w:rsidRPr="00B52894" w:rsidRDefault="00D068AA" w:rsidP="005C2576">
      <w:pPr>
        <w:pStyle w:val="Default"/>
        <w:ind w:left="720" w:hanging="360"/>
        <w:jc w:val="center"/>
        <w:rPr>
          <w:b/>
          <w:bCs/>
          <w:color w:val="FF0000"/>
          <w:sz w:val="28"/>
          <w:szCs w:val="28"/>
        </w:rPr>
      </w:pPr>
    </w:p>
    <w:p w:rsidR="005C2576" w:rsidRPr="00D068AA" w:rsidRDefault="005C2576" w:rsidP="00D068AA">
      <w:pPr>
        <w:pStyle w:val="Default"/>
        <w:ind w:left="720" w:hanging="360"/>
        <w:jc w:val="center"/>
        <w:rPr>
          <w:color w:val="auto"/>
          <w:sz w:val="28"/>
          <w:szCs w:val="28"/>
        </w:rPr>
      </w:pPr>
      <w:r w:rsidRPr="00D068AA">
        <w:rPr>
          <w:b/>
          <w:bCs/>
          <w:color w:val="auto"/>
          <w:sz w:val="28"/>
          <w:szCs w:val="28"/>
        </w:rPr>
        <w:t>6. Муниципальное задание. Целевое использование субсидии</w:t>
      </w:r>
    </w:p>
    <w:p w:rsidR="005C2576" w:rsidRPr="00D068AA" w:rsidRDefault="005C2576" w:rsidP="005C2576">
      <w:pPr>
        <w:pStyle w:val="Default"/>
        <w:ind w:left="1068"/>
        <w:jc w:val="center"/>
        <w:rPr>
          <w:color w:val="auto"/>
          <w:sz w:val="28"/>
          <w:szCs w:val="28"/>
        </w:rPr>
      </w:pPr>
      <w:r w:rsidRPr="00D068AA">
        <w:rPr>
          <w:b/>
          <w:bCs/>
          <w:color w:val="auto"/>
          <w:sz w:val="28"/>
          <w:szCs w:val="28"/>
        </w:rPr>
        <w:t xml:space="preserve">автономным учреждением </w:t>
      </w:r>
    </w:p>
    <w:p w:rsidR="005C2576" w:rsidRPr="00D068AA" w:rsidRDefault="005C2576" w:rsidP="005C2576">
      <w:pPr>
        <w:pStyle w:val="Default"/>
        <w:ind w:firstLine="708"/>
        <w:jc w:val="center"/>
        <w:rPr>
          <w:color w:val="auto"/>
          <w:sz w:val="28"/>
          <w:szCs w:val="28"/>
        </w:rPr>
      </w:pPr>
      <w:r w:rsidRPr="00D068AA">
        <w:rPr>
          <w:b/>
          <w:bCs/>
          <w:color w:val="auto"/>
          <w:sz w:val="28"/>
          <w:szCs w:val="28"/>
        </w:rPr>
        <w:t xml:space="preserve">6.1. Задание учредителя автономному учреждению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На первом этапе необходимо проверить соответствие задания учредителя следующим документам: </w:t>
      </w:r>
    </w:p>
    <w:p w:rsidR="005C2576" w:rsidRPr="00D068AA" w:rsidRDefault="005C2576" w:rsidP="00D068AA">
      <w:pPr>
        <w:pStyle w:val="Default"/>
        <w:numPr>
          <w:ilvl w:val="0"/>
          <w:numId w:val="10"/>
        </w:numPr>
        <w:jc w:val="both"/>
        <w:rPr>
          <w:color w:val="auto"/>
          <w:sz w:val="28"/>
          <w:szCs w:val="28"/>
        </w:rPr>
      </w:pPr>
      <w:r w:rsidRPr="00D068AA">
        <w:rPr>
          <w:color w:val="auto"/>
          <w:sz w:val="28"/>
          <w:szCs w:val="28"/>
        </w:rPr>
        <w:t xml:space="preserve">нормативному акту органа местного самоуправления об утверждении положений об оказании муниципальных услуг; </w:t>
      </w:r>
    </w:p>
    <w:p w:rsidR="005C2576" w:rsidRPr="00D068AA" w:rsidRDefault="005C2576" w:rsidP="00D068AA">
      <w:pPr>
        <w:pStyle w:val="Default"/>
        <w:numPr>
          <w:ilvl w:val="0"/>
          <w:numId w:val="10"/>
        </w:numPr>
        <w:jc w:val="both"/>
        <w:rPr>
          <w:color w:val="auto"/>
          <w:sz w:val="28"/>
          <w:szCs w:val="28"/>
        </w:rPr>
      </w:pPr>
      <w:r w:rsidRPr="00D068AA">
        <w:rPr>
          <w:color w:val="auto"/>
          <w:sz w:val="28"/>
          <w:szCs w:val="28"/>
        </w:rPr>
        <w:t xml:space="preserve">непосредственно муниципальному заданию по конкретной муниципальной услуге.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Задание учредителя должно соответствовать требованиям, установленным Порядком формирования задания учредителя для автономного учреждения, утвержденным распорядительным документом органа местного самоуправления.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Проверочной группе необходимо проверить соответствие показателей, заложенных в задание учредителя, фактическим данным, характеризующим объем и качество оказания муниципальной услуги. Например, проверить соответствие среднегодового числа воспитанников, с данными о количестве детей, указанными в уставе автономного учреждения и определенными в лицензии. </w:t>
      </w:r>
    </w:p>
    <w:p w:rsidR="00D068AA" w:rsidRPr="00B52894" w:rsidRDefault="00D068AA" w:rsidP="005C2576">
      <w:pPr>
        <w:pStyle w:val="Default"/>
        <w:jc w:val="center"/>
        <w:rPr>
          <w:b/>
          <w:bCs/>
          <w:color w:val="FF0000"/>
          <w:sz w:val="28"/>
          <w:szCs w:val="28"/>
        </w:rPr>
      </w:pPr>
    </w:p>
    <w:p w:rsidR="005C2576" w:rsidRPr="00D068AA" w:rsidRDefault="005C2576" w:rsidP="005C2576">
      <w:pPr>
        <w:pStyle w:val="Default"/>
        <w:jc w:val="center"/>
        <w:rPr>
          <w:color w:val="auto"/>
          <w:sz w:val="28"/>
          <w:szCs w:val="28"/>
        </w:rPr>
      </w:pPr>
      <w:r w:rsidRPr="00D068AA">
        <w:rPr>
          <w:b/>
          <w:bCs/>
          <w:color w:val="auto"/>
          <w:sz w:val="28"/>
          <w:szCs w:val="28"/>
        </w:rPr>
        <w:t xml:space="preserve">6.2. Отчетность перед учредителем о выполнении задании </w:t>
      </w:r>
    </w:p>
    <w:p w:rsidR="005C2576" w:rsidRPr="00D068AA" w:rsidRDefault="005C2576" w:rsidP="005C2576">
      <w:pPr>
        <w:pStyle w:val="Default"/>
        <w:ind w:firstLine="851"/>
        <w:jc w:val="both"/>
        <w:rPr>
          <w:color w:val="auto"/>
          <w:sz w:val="28"/>
          <w:szCs w:val="28"/>
        </w:rPr>
      </w:pPr>
      <w:r w:rsidRPr="00D068AA">
        <w:rPr>
          <w:color w:val="auto"/>
          <w:sz w:val="28"/>
          <w:szCs w:val="28"/>
        </w:rPr>
        <w:t xml:space="preserve">Виды отчетности, состав показателей и сведений, подлежащих включению в отчетность, сроки представления и формы отчетности учреждения перед учредителем должны быть определены муниципальным заданием учредителя. В соответствии с муниципальным заданием автономное учреждение, как правило, представляет учредителю: </w:t>
      </w:r>
    </w:p>
    <w:p w:rsidR="005C2576" w:rsidRPr="00D068AA" w:rsidRDefault="005C2576" w:rsidP="00D068AA">
      <w:pPr>
        <w:pStyle w:val="Default"/>
        <w:numPr>
          <w:ilvl w:val="0"/>
          <w:numId w:val="10"/>
        </w:numPr>
        <w:jc w:val="both"/>
        <w:rPr>
          <w:color w:val="auto"/>
          <w:sz w:val="28"/>
          <w:szCs w:val="28"/>
        </w:rPr>
      </w:pPr>
      <w:r w:rsidRPr="00D068AA">
        <w:rPr>
          <w:color w:val="auto"/>
          <w:sz w:val="28"/>
          <w:szCs w:val="28"/>
        </w:rPr>
        <w:t xml:space="preserve">отчет об использовании субсидии (ежеквартально); </w:t>
      </w:r>
    </w:p>
    <w:p w:rsidR="005C2576" w:rsidRPr="00D068AA" w:rsidRDefault="005C2576" w:rsidP="00D068AA">
      <w:pPr>
        <w:pStyle w:val="Default"/>
        <w:numPr>
          <w:ilvl w:val="0"/>
          <w:numId w:val="10"/>
        </w:numPr>
        <w:jc w:val="both"/>
        <w:rPr>
          <w:color w:val="auto"/>
          <w:sz w:val="28"/>
          <w:szCs w:val="28"/>
        </w:rPr>
      </w:pPr>
      <w:r w:rsidRPr="00D068AA">
        <w:rPr>
          <w:color w:val="auto"/>
          <w:sz w:val="28"/>
          <w:szCs w:val="28"/>
        </w:rPr>
        <w:t xml:space="preserve">отчет о достижении значений показателей, характеризующих объем и качество оказания муниципальной услуги (по окончании финансового года); </w:t>
      </w:r>
    </w:p>
    <w:p w:rsidR="005C2576" w:rsidRPr="00D068AA" w:rsidRDefault="005C2576" w:rsidP="00D068AA">
      <w:pPr>
        <w:pStyle w:val="Default"/>
        <w:numPr>
          <w:ilvl w:val="0"/>
          <w:numId w:val="10"/>
        </w:numPr>
        <w:jc w:val="both"/>
        <w:rPr>
          <w:color w:val="auto"/>
          <w:sz w:val="28"/>
          <w:szCs w:val="28"/>
        </w:rPr>
      </w:pPr>
      <w:r w:rsidRPr="00D068AA">
        <w:rPr>
          <w:color w:val="auto"/>
          <w:sz w:val="28"/>
          <w:szCs w:val="28"/>
        </w:rPr>
        <w:t>отчет о выполнении требований к качеству муниципальной услуги (по окончании финансового года).</w:t>
      </w:r>
    </w:p>
    <w:p w:rsidR="005C2576" w:rsidRPr="00736B5D" w:rsidRDefault="005C2576" w:rsidP="005C2576">
      <w:pPr>
        <w:pStyle w:val="Default"/>
        <w:pageBreakBefore/>
        <w:rPr>
          <w:color w:val="FF0000"/>
          <w:sz w:val="28"/>
          <w:szCs w:val="28"/>
        </w:rPr>
      </w:pPr>
      <w:r w:rsidRPr="00736B5D">
        <w:rPr>
          <w:color w:val="FF0000"/>
          <w:sz w:val="28"/>
          <w:szCs w:val="28"/>
        </w:rPr>
        <w:lastRenderedPageBreak/>
        <w:t xml:space="preserve">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Обязанность учреждения своевременно представлять отчетность должна быть закреплена и в соглашение о порядке и условиях предоставления субсидий между учредителем и учреждением.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Необходимо проверить по регистрационным документам учредителя и учреждения сроки предоставления отчетности (по входящим/исходящим номерам).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Кроме того, надлежит проверить единство подходов к формированию показателей отчетности. Для унификации форм отчетности, состав показателей целесообразно прописать в соглашении о предоставлении субсидии или в муниципальном задании. Тем самым, регламентировать порядок формирования отчетности автономного учреждения.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Кроме того, в ходе проверки надлежит проверить соответствие значений показателей, характеризующих объем и качество оказания услуги, показателям, закрепленным в муниципальном задании. На основании чего делать вывод о качестве предоставляемых услуг.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Отчет о выполнении требований к качеству муниципальной услуги, оказываемой автономным учреждением, также подтверждает соответствие качества услуги установленным требованиям. </w:t>
      </w:r>
    </w:p>
    <w:p w:rsidR="0002085A" w:rsidRPr="00B52894" w:rsidRDefault="0002085A" w:rsidP="005C2576">
      <w:pPr>
        <w:pStyle w:val="Default"/>
        <w:jc w:val="center"/>
        <w:rPr>
          <w:b/>
          <w:bCs/>
          <w:color w:val="FF0000"/>
          <w:sz w:val="28"/>
          <w:szCs w:val="28"/>
        </w:rPr>
      </w:pPr>
    </w:p>
    <w:p w:rsidR="005C2576" w:rsidRPr="0002085A" w:rsidRDefault="005C2576" w:rsidP="005C2576">
      <w:pPr>
        <w:pStyle w:val="Default"/>
        <w:jc w:val="center"/>
        <w:rPr>
          <w:color w:val="auto"/>
          <w:sz w:val="28"/>
          <w:szCs w:val="28"/>
        </w:rPr>
      </w:pPr>
      <w:r w:rsidRPr="0002085A">
        <w:rPr>
          <w:b/>
          <w:bCs/>
          <w:color w:val="auto"/>
          <w:sz w:val="28"/>
          <w:szCs w:val="28"/>
        </w:rPr>
        <w:t xml:space="preserve">6.3. Субсидии автономному учреждению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В соответствии со ст. 78.1 Бюджетного кодекса РФ, порядком финансового обеспечения выполнения задания учредителя для автономного учреждения, утвержденным распорядительным документом органа местного самоуправления, финансовое обеспечение выполнения муниципального задания автономного учреждения должно осуществляться в виде субсидий.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Соглашением между учредителем и автономным учреждением могут быть предусмотрены следующие виды субсидий: </w:t>
      </w:r>
    </w:p>
    <w:p w:rsidR="005C2576" w:rsidRPr="0002085A" w:rsidRDefault="0002085A" w:rsidP="0002085A">
      <w:pPr>
        <w:pStyle w:val="Default"/>
        <w:numPr>
          <w:ilvl w:val="0"/>
          <w:numId w:val="10"/>
        </w:numPr>
        <w:jc w:val="both"/>
        <w:rPr>
          <w:color w:val="auto"/>
          <w:sz w:val="28"/>
          <w:szCs w:val="28"/>
        </w:rPr>
      </w:pPr>
      <w:r w:rsidRPr="0002085A">
        <w:rPr>
          <w:color w:val="auto"/>
          <w:sz w:val="28"/>
          <w:szCs w:val="28"/>
          <w:lang w:val="en-US"/>
        </w:rPr>
        <w:t>c</w:t>
      </w:r>
      <w:proofErr w:type="spellStart"/>
      <w:r w:rsidR="005C2576" w:rsidRPr="0002085A">
        <w:rPr>
          <w:color w:val="auto"/>
          <w:sz w:val="28"/>
          <w:szCs w:val="28"/>
        </w:rPr>
        <w:t>убсидия</w:t>
      </w:r>
      <w:proofErr w:type="spellEnd"/>
      <w:r w:rsidR="005C2576" w:rsidRPr="0002085A">
        <w:rPr>
          <w:color w:val="auto"/>
          <w:sz w:val="28"/>
          <w:szCs w:val="28"/>
        </w:rPr>
        <w:t xml:space="preserve"> на оказание муниципальной услуги в установленных в задании объемах и в соответствии с утвержденными требованиями к качеству муниципальной услуги; </w:t>
      </w:r>
    </w:p>
    <w:p w:rsidR="005C2576" w:rsidRPr="0002085A" w:rsidRDefault="005C2576" w:rsidP="0002085A">
      <w:pPr>
        <w:pStyle w:val="Default"/>
        <w:numPr>
          <w:ilvl w:val="0"/>
          <w:numId w:val="10"/>
        </w:numPr>
        <w:jc w:val="both"/>
        <w:rPr>
          <w:color w:val="auto"/>
          <w:sz w:val="28"/>
          <w:szCs w:val="28"/>
        </w:rPr>
      </w:pPr>
      <w:r w:rsidRPr="0002085A">
        <w:rPr>
          <w:color w:val="auto"/>
          <w:sz w:val="28"/>
          <w:szCs w:val="28"/>
        </w:rPr>
        <w:t xml:space="preserve">субсидия на содержание недвижимого имущества и особо ценного имущества, закрепленного за учреждением или приобретенного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(за исключением имущества, сдаваемого в аренду); </w:t>
      </w:r>
    </w:p>
    <w:p w:rsidR="005C2576" w:rsidRPr="0002085A" w:rsidRDefault="005C2576" w:rsidP="0002085A">
      <w:pPr>
        <w:pStyle w:val="Default"/>
        <w:numPr>
          <w:ilvl w:val="0"/>
          <w:numId w:val="10"/>
        </w:numPr>
        <w:jc w:val="both"/>
        <w:rPr>
          <w:color w:val="auto"/>
          <w:sz w:val="28"/>
          <w:szCs w:val="28"/>
        </w:rPr>
      </w:pPr>
      <w:r w:rsidRPr="0002085A">
        <w:rPr>
          <w:color w:val="auto"/>
          <w:sz w:val="28"/>
          <w:szCs w:val="28"/>
        </w:rPr>
        <w:t xml:space="preserve">субсидия на развитие автономного учреждения. </w:t>
      </w:r>
    </w:p>
    <w:p w:rsidR="005C2576" w:rsidRPr="0002085A" w:rsidRDefault="005C2576" w:rsidP="005C2576">
      <w:pPr>
        <w:pStyle w:val="Default"/>
        <w:ind w:firstLine="851"/>
        <w:jc w:val="both"/>
        <w:rPr>
          <w:color w:val="auto"/>
          <w:sz w:val="28"/>
          <w:szCs w:val="28"/>
        </w:rPr>
      </w:pPr>
      <w:r w:rsidRPr="0002085A">
        <w:rPr>
          <w:color w:val="auto"/>
          <w:sz w:val="28"/>
          <w:szCs w:val="28"/>
        </w:rPr>
        <w:t>В данном вопросе особое внимание следует уделить исполнению п. 2.2. ст. 4 Федерального закона № 174-ФЗ. Данная норма устанавливает, что при сокращении объема субсидии должно осуществляться соответствующее изменение муниципального задания.</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Согласно ст. 78.1 Бюджетного кодекса РФ субсидии предоставляются автономному учреждению с установлением порядков определения объемов и </w:t>
      </w:r>
      <w:r w:rsidRPr="0002085A">
        <w:rPr>
          <w:color w:val="auto"/>
          <w:sz w:val="28"/>
          <w:szCs w:val="28"/>
        </w:rPr>
        <w:lastRenderedPageBreak/>
        <w:t xml:space="preserve">условий их предоставления. Тем самым, орган местного самоуправления должен разработать соответствующие правовые акты до предоставления субсидий. Таким образом, необходимо проверить наличие распорядительных документов и соблюдение всех условий и требований. </w:t>
      </w:r>
    </w:p>
    <w:p w:rsidR="0002085A" w:rsidRPr="00B52894" w:rsidRDefault="0002085A" w:rsidP="005C2576">
      <w:pPr>
        <w:pStyle w:val="Default"/>
        <w:ind w:left="1128" w:hanging="420"/>
        <w:jc w:val="center"/>
        <w:rPr>
          <w:b/>
          <w:bCs/>
          <w:color w:val="FF0000"/>
          <w:sz w:val="28"/>
          <w:szCs w:val="28"/>
        </w:rPr>
      </w:pPr>
    </w:p>
    <w:p w:rsidR="005C2576" w:rsidRPr="0002085A" w:rsidRDefault="005C2576" w:rsidP="005C2576">
      <w:pPr>
        <w:pStyle w:val="Default"/>
        <w:ind w:left="1128" w:hanging="420"/>
        <w:jc w:val="center"/>
        <w:rPr>
          <w:color w:val="auto"/>
          <w:sz w:val="28"/>
          <w:szCs w:val="28"/>
        </w:rPr>
      </w:pPr>
      <w:r w:rsidRPr="0002085A">
        <w:rPr>
          <w:b/>
          <w:bCs/>
          <w:color w:val="auto"/>
          <w:sz w:val="28"/>
          <w:szCs w:val="28"/>
        </w:rPr>
        <w:t xml:space="preserve">6.4. Направление средств субсидии </w:t>
      </w:r>
    </w:p>
    <w:p w:rsidR="005C2576" w:rsidRPr="00736B5D" w:rsidRDefault="005C2576" w:rsidP="0002085A">
      <w:pPr>
        <w:pStyle w:val="Default"/>
        <w:ind w:firstLine="851"/>
        <w:jc w:val="both"/>
        <w:rPr>
          <w:color w:val="FF0000"/>
          <w:sz w:val="28"/>
          <w:szCs w:val="28"/>
        </w:rPr>
      </w:pPr>
      <w:r w:rsidRPr="0002085A">
        <w:rPr>
          <w:color w:val="auto"/>
          <w:sz w:val="28"/>
          <w:szCs w:val="28"/>
        </w:rPr>
        <w:t>В соответствии с Бюджетным кодексом РФ, Федеральным Законом № 174-ФЗ, заключенными соглашениями о порядке и условиях предоставления субсидий автономное учреждение вправе самостоятельно расходовать субсидии, соблюдая целевой характер расходования средств.</w:t>
      </w:r>
      <w:r w:rsidRPr="00736B5D">
        <w:rPr>
          <w:color w:val="FF0000"/>
          <w:sz w:val="28"/>
          <w:szCs w:val="28"/>
        </w:rPr>
        <w:t xml:space="preserve">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Основной целью направления средств субсидии должно являться своевременное и качественное предоставления муниципальной услуги.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Основные направления расходования средств содержаться в Плане финансово-хозяйственной деятельности. </w:t>
      </w:r>
    </w:p>
    <w:p w:rsidR="005C2576" w:rsidRPr="0002085A" w:rsidRDefault="005C2576" w:rsidP="005C2576">
      <w:pPr>
        <w:pStyle w:val="Default"/>
        <w:ind w:firstLine="851"/>
        <w:jc w:val="both"/>
        <w:rPr>
          <w:color w:val="auto"/>
          <w:sz w:val="28"/>
          <w:szCs w:val="28"/>
        </w:rPr>
      </w:pPr>
      <w:r w:rsidRPr="0002085A">
        <w:rPr>
          <w:color w:val="auto"/>
          <w:sz w:val="28"/>
          <w:szCs w:val="28"/>
        </w:rPr>
        <w:t xml:space="preserve">Фактическое расходование средств должно осуществляться в соответствии с действующей в учреждении системой оплаты труда, заключенными договорами на выполнение работ (оказание услуг) и документами, подтверждающими возникновение денежных обязательств учреждения (актов выполненных работ, накладных, счетов-фактур), а также основными направлениями деятельности, содержащимися в Уставе учреждения. </w:t>
      </w:r>
    </w:p>
    <w:p w:rsidR="005C2576" w:rsidRPr="0002085A" w:rsidRDefault="005C2576" w:rsidP="005C2576">
      <w:pPr>
        <w:pStyle w:val="Default"/>
        <w:ind w:firstLine="851"/>
        <w:jc w:val="both"/>
        <w:rPr>
          <w:color w:val="auto"/>
          <w:sz w:val="28"/>
          <w:szCs w:val="28"/>
        </w:rPr>
      </w:pPr>
      <w:r w:rsidRPr="0002085A">
        <w:rPr>
          <w:color w:val="auto"/>
          <w:sz w:val="28"/>
          <w:szCs w:val="28"/>
        </w:rPr>
        <w:t>Цель контрольного мероприятия на этом этапе, сопоставив основные направления расходования сре</w:t>
      </w:r>
      <w:proofErr w:type="gramStart"/>
      <w:r w:rsidRPr="0002085A">
        <w:rPr>
          <w:color w:val="auto"/>
          <w:sz w:val="28"/>
          <w:szCs w:val="28"/>
        </w:rPr>
        <w:t>дств с ф</w:t>
      </w:r>
      <w:proofErr w:type="gramEnd"/>
      <w:r w:rsidRPr="0002085A">
        <w:rPr>
          <w:color w:val="auto"/>
          <w:sz w:val="28"/>
          <w:szCs w:val="28"/>
        </w:rPr>
        <w:t xml:space="preserve">актическими расходами, выявить целевое (нецелевое) использование средств субсидии. </w:t>
      </w:r>
    </w:p>
    <w:p w:rsidR="008E1107" w:rsidRPr="00B52894" w:rsidRDefault="008E1107" w:rsidP="005C2576">
      <w:pPr>
        <w:pStyle w:val="Default"/>
        <w:ind w:firstLine="708"/>
        <w:jc w:val="center"/>
        <w:rPr>
          <w:b/>
          <w:bCs/>
          <w:color w:val="auto"/>
          <w:sz w:val="28"/>
          <w:szCs w:val="28"/>
        </w:rPr>
      </w:pPr>
    </w:p>
    <w:p w:rsidR="005C2576" w:rsidRPr="008E1107" w:rsidRDefault="005C2576" w:rsidP="005C2576">
      <w:pPr>
        <w:pStyle w:val="Default"/>
        <w:ind w:firstLine="708"/>
        <w:jc w:val="center"/>
        <w:rPr>
          <w:color w:val="auto"/>
          <w:sz w:val="28"/>
          <w:szCs w:val="28"/>
        </w:rPr>
      </w:pPr>
      <w:r w:rsidRPr="008E1107">
        <w:rPr>
          <w:b/>
          <w:bCs/>
          <w:color w:val="auto"/>
          <w:sz w:val="28"/>
          <w:szCs w:val="28"/>
        </w:rPr>
        <w:t xml:space="preserve">7. Формирование комплекса дополнительных платных услуг </w:t>
      </w:r>
    </w:p>
    <w:p w:rsidR="005C2576" w:rsidRPr="008E1107" w:rsidRDefault="005C2576" w:rsidP="005C2576">
      <w:pPr>
        <w:pStyle w:val="Default"/>
        <w:jc w:val="center"/>
        <w:rPr>
          <w:color w:val="auto"/>
          <w:sz w:val="28"/>
          <w:szCs w:val="28"/>
        </w:rPr>
      </w:pPr>
      <w:r w:rsidRPr="008E1107">
        <w:rPr>
          <w:b/>
          <w:bCs/>
          <w:color w:val="auto"/>
          <w:sz w:val="28"/>
          <w:szCs w:val="28"/>
        </w:rPr>
        <w:t xml:space="preserve">в автономном учреждении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Для формирования комплекса дополнительных платных услуг автономное учреждение разрабатывает Положение об организации дополнительных услуг в муниципальном автономном учреждении, которое утверждается руководителем учреждения и согласовывается либо с Управляющим советом, либо с Учредителем, либо с Наблюдательным советом.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Возможность предоставления платных услуг должна быть предусмотрена Уставом учреждения.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Платные услуги должны оказываться только по желанию потребителя на основании письменного заявления и договора.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Правила оказания платных услуг автономного учреждения регламентируются Гражданским кодексом РФ, Законом РФ «О защите прав потребителей», Постановлениями Правительства РФ об утверждении правил оказания платных услуг учреждениями, а также распорядительными документами органа местного самоуправления о порядке оказания автономном учреждением платных услуг. </w:t>
      </w:r>
    </w:p>
    <w:p w:rsidR="005C2576" w:rsidRPr="008E1107" w:rsidRDefault="005C2576" w:rsidP="005C2576">
      <w:pPr>
        <w:pStyle w:val="Default"/>
        <w:ind w:firstLine="851"/>
        <w:jc w:val="both"/>
        <w:rPr>
          <w:color w:val="auto"/>
          <w:sz w:val="28"/>
          <w:szCs w:val="28"/>
        </w:rPr>
      </w:pPr>
      <w:r w:rsidRPr="008E1107">
        <w:rPr>
          <w:color w:val="auto"/>
          <w:sz w:val="28"/>
          <w:szCs w:val="28"/>
        </w:rPr>
        <w:lastRenderedPageBreak/>
        <w:t xml:space="preserve">Информация для потребителей платных услуг должна быть размещена в специальном месте, доступном для всех посетителей учреждения.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В договоре должна быть обязательно прописана цена за предоставляемые платные услуги, сроки и условия ее оплаты.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Размер оплаты может содержать перечень льготных категорий потребителей данных услуг.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Основными социально-экономическими последствиями создания автономного учреждения должны стать расширение перечня и качества услуг, рост профессиональной подготовки кадров и пр. </w:t>
      </w:r>
    </w:p>
    <w:p w:rsidR="005C2576" w:rsidRPr="008E1107" w:rsidRDefault="005C2576" w:rsidP="005C2576">
      <w:pPr>
        <w:pStyle w:val="Default"/>
        <w:ind w:firstLine="851"/>
        <w:jc w:val="both"/>
        <w:rPr>
          <w:color w:val="auto"/>
          <w:sz w:val="28"/>
          <w:szCs w:val="28"/>
        </w:rPr>
      </w:pPr>
      <w:r w:rsidRPr="008E1107">
        <w:rPr>
          <w:color w:val="auto"/>
          <w:sz w:val="28"/>
          <w:szCs w:val="28"/>
        </w:rPr>
        <w:t xml:space="preserve">Таким образом, одним из социально-экономических последствий деятельности автономного учреждения, должно стать расширение качества и спектра предоставляемых платных услуг, а также увеличение числа получателей услуги. </w:t>
      </w:r>
    </w:p>
    <w:p w:rsidR="005C2576" w:rsidRPr="00736B5D" w:rsidRDefault="005C2576" w:rsidP="00E043FB">
      <w:pPr>
        <w:pStyle w:val="Default"/>
        <w:ind w:firstLine="851"/>
        <w:jc w:val="both"/>
        <w:rPr>
          <w:color w:val="FF0000"/>
          <w:sz w:val="28"/>
          <w:szCs w:val="28"/>
        </w:rPr>
      </w:pPr>
      <w:r w:rsidRPr="008E1107">
        <w:rPr>
          <w:color w:val="auto"/>
          <w:sz w:val="28"/>
          <w:szCs w:val="28"/>
        </w:rPr>
        <w:t>Средства от приносящей доход деятельности поступают в полное распоряжение учреждения и могут направляться на дополнительную оплату труда сотрудников, развитие учреждения (в части мелких ремонтных работ и приобретения материальных запасов, на оплату командировочных), коммунальные расходы. Решение о расходовании сре</w:t>
      </w:r>
      <w:proofErr w:type="gramStart"/>
      <w:r w:rsidRPr="008E1107">
        <w:rPr>
          <w:color w:val="auto"/>
          <w:sz w:val="28"/>
          <w:szCs w:val="28"/>
        </w:rPr>
        <w:t>дств пр</w:t>
      </w:r>
      <w:proofErr w:type="gramEnd"/>
      <w:r w:rsidRPr="008E1107">
        <w:rPr>
          <w:color w:val="auto"/>
          <w:sz w:val="28"/>
          <w:szCs w:val="28"/>
        </w:rPr>
        <w:t>инимает руководитель учреждения. В случае крупных сделок – Учредитель.</w:t>
      </w:r>
      <w:r w:rsidRPr="00736B5D">
        <w:rPr>
          <w:color w:val="FF0000"/>
          <w:sz w:val="28"/>
          <w:szCs w:val="28"/>
        </w:rPr>
        <w:t xml:space="preserve"> </w:t>
      </w:r>
    </w:p>
    <w:p w:rsidR="00E043FB" w:rsidRPr="00B52894" w:rsidRDefault="00E043FB" w:rsidP="005C2576">
      <w:pPr>
        <w:pStyle w:val="Default"/>
        <w:ind w:firstLine="708"/>
        <w:jc w:val="center"/>
        <w:rPr>
          <w:b/>
          <w:bCs/>
          <w:color w:val="FF0000"/>
          <w:sz w:val="28"/>
          <w:szCs w:val="28"/>
        </w:rPr>
      </w:pPr>
    </w:p>
    <w:p w:rsidR="005C2576" w:rsidRPr="00E043FB" w:rsidRDefault="005C2576" w:rsidP="005C2576">
      <w:pPr>
        <w:pStyle w:val="Default"/>
        <w:ind w:firstLine="708"/>
        <w:jc w:val="center"/>
        <w:rPr>
          <w:color w:val="auto"/>
          <w:sz w:val="28"/>
          <w:szCs w:val="28"/>
        </w:rPr>
      </w:pPr>
      <w:r w:rsidRPr="00E043FB">
        <w:rPr>
          <w:b/>
          <w:bCs/>
          <w:color w:val="auto"/>
          <w:sz w:val="28"/>
          <w:szCs w:val="28"/>
        </w:rPr>
        <w:t xml:space="preserve">8. Состояние бухгалтерского учета и отчетности </w:t>
      </w:r>
    </w:p>
    <w:p w:rsidR="005C2576" w:rsidRPr="00E043FB" w:rsidRDefault="005C2576" w:rsidP="005C2576">
      <w:pPr>
        <w:pStyle w:val="Default"/>
        <w:ind w:firstLine="708"/>
        <w:jc w:val="center"/>
        <w:rPr>
          <w:color w:val="auto"/>
          <w:sz w:val="28"/>
          <w:szCs w:val="28"/>
        </w:rPr>
      </w:pPr>
      <w:r w:rsidRPr="00E043FB">
        <w:rPr>
          <w:b/>
          <w:bCs/>
          <w:color w:val="auto"/>
          <w:sz w:val="28"/>
          <w:szCs w:val="28"/>
        </w:rPr>
        <w:t xml:space="preserve">8.1. Основные требования к ведению бухгалтерского учета </w:t>
      </w:r>
    </w:p>
    <w:p w:rsidR="005C2576" w:rsidRPr="00E043FB" w:rsidRDefault="005C2576" w:rsidP="005C2576">
      <w:pPr>
        <w:pStyle w:val="Default"/>
        <w:jc w:val="center"/>
        <w:rPr>
          <w:color w:val="auto"/>
          <w:sz w:val="28"/>
          <w:szCs w:val="28"/>
        </w:rPr>
      </w:pPr>
      <w:r w:rsidRPr="00E043FB">
        <w:rPr>
          <w:b/>
          <w:bCs/>
          <w:color w:val="auto"/>
          <w:sz w:val="28"/>
          <w:szCs w:val="28"/>
        </w:rPr>
        <w:t xml:space="preserve">автономным учреждением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Бухгалтерский учет, составление бухгалтерской (финансовой) отчетности в автономном учреждении осуществляется в соответствии с требованиями Федерального закона от 06.12.2011 № 402-ФЗ (в действующей редакции).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Отдельными нормативными документами могут определяться специфические нормы для определенных видов организаций и учреждений. Таким законом для автономного учреждения является Федеральный закон № 174-ФЗ. П. 11 ст. 2 Закона об автономных учреждениях установлено, что автономные учреждения обязаны вести бухгалтерский учет, представлять бухгалтерскую и статистическую отчетность в порядке, установленном законодательством Российской Федерации. П. 13 ст. 2 Закона об автономных учреждениях содержит требование об открытости и доступности годовой бухгалтерской отчетности. Поскольку бухгалтерская отчетность составляется на основании данных бухгалтерского учета, автономные учреждения должны вести бухгалтерский учет даже в случае применения предусмотренной гл. 26.2 Налогового кодекса РФ упрощенной системы налогообложения.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Особенности ведения бухгалтерского учета должны быть отражены в Учетной политике автономного учреждения.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 соответствии с ПБУ 1/2008, утвержденным приказом Министерства РФ от 06.10.2008 № 106н (в действующей редакции) под учетной политикой организации понимается принятая ею совокупность способов ведения </w:t>
      </w:r>
      <w:r w:rsidRPr="00E043FB">
        <w:rPr>
          <w:color w:val="auto"/>
          <w:sz w:val="28"/>
          <w:szCs w:val="28"/>
        </w:rPr>
        <w:lastRenderedPageBreak/>
        <w:t xml:space="preserve">бухгалтерского учета - первичного наблюдения, стоимостного измерения, текущей группировки и итогового обобщения фактов хозяйственной деятельности.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Данное ПБУ распространяется: </w:t>
      </w:r>
    </w:p>
    <w:p w:rsidR="005C2576" w:rsidRPr="00E043FB" w:rsidRDefault="005C2576" w:rsidP="00E043FB">
      <w:pPr>
        <w:pStyle w:val="Default"/>
        <w:numPr>
          <w:ilvl w:val="0"/>
          <w:numId w:val="10"/>
        </w:numPr>
        <w:jc w:val="both"/>
        <w:rPr>
          <w:color w:val="auto"/>
          <w:sz w:val="28"/>
          <w:szCs w:val="28"/>
        </w:rPr>
      </w:pPr>
      <w:r w:rsidRPr="00E043FB">
        <w:rPr>
          <w:color w:val="auto"/>
          <w:sz w:val="28"/>
          <w:szCs w:val="28"/>
        </w:rPr>
        <w:t xml:space="preserve">на все организации в части формирования учетной политики; </w:t>
      </w:r>
    </w:p>
    <w:p w:rsidR="005C2576" w:rsidRPr="00E043FB" w:rsidRDefault="005C2576" w:rsidP="00E043FB">
      <w:pPr>
        <w:pStyle w:val="Default"/>
        <w:numPr>
          <w:ilvl w:val="0"/>
          <w:numId w:val="10"/>
        </w:numPr>
        <w:jc w:val="both"/>
        <w:rPr>
          <w:color w:val="auto"/>
          <w:sz w:val="28"/>
          <w:szCs w:val="28"/>
        </w:rPr>
      </w:pPr>
      <w:r w:rsidRPr="00E043FB">
        <w:rPr>
          <w:color w:val="auto"/>
          <w:sz w:val="28"/>
          <w:szCs w:val="28"/>
        </w:rPr>
        <w:t xml:space="preserve">на организации, публикующие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 в части раскрытия учетной политики.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 ходе проверочного мероприятия необходимо проверить полноту отражения всех финансово-хозяйственных операций в учетной политике учреждения, а также специфики автономного учреждения в части ведения бухгалтерского учета. </w:t>
      </w:r>
    </w:p>
    <w:p w:rsidR="00E043FB" w:rsidRPr="00B52894" w:rsidRDefault="00E043FB" w:rsidP="005C2576">
      <w:pPr>
        <w:pStyle w:val="Default"/>
        <w:ind w:firstLine="708"/>
        <w:jc w:val="center"/>
        <w:rPr>
          <w:b/>
          <w:bCs/>
          <w:color w:val="FF0000"/>
          <w:sz w:val="28"/>
          <w:szCs w:val="28"/>
        </w:rPr>
      </w:pPr>
    </w:p>
    <w:p w:rsidR="005C2576" w:rsidRPr="00E043FB" w:rsidRDefault="005C2576" w:rsidP="005C2576">
      <w:pPr>
        <w:pStyle w:val="Default"/>
        <w:ind w:firstLine="708"/>
        <w:jc w:val="center"/>
        <w:rPr>
          <w:color w:val="auto"/>
          <w:sz w:val="28"/>
          <w:szCs w:val="28"/>
        </w:rPr>
      </w:pPr>
      <w:r w:rsidRPr="00E043FB">
        <w:rPr>
          <w:b/>
          <w:bCs/>
          <w:color w:val="auto"/>
          <w:sz w:val="28"/>
          <w:szCs w:val="28"/>
        </w:rPr>
        <w:t xml:space="preserve">8.2. Касса, расчетные счета, финансовые вложения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Ведение кассовых операций должно осуществляться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Банка России).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 соответствии п. 4 Указания кассовые операции ведутся в кассе кассовым или иным работником, определенным руководителем юридического лица или иным уполномоченным лицом,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 соответствии с Положением о главных бухгалтерах, утвержденным Постановлением Совмина СССР от 24.01.1980 г. № 59 (в ред. Постановления Совмина СССР от 04.06.1988 № 712, с изменениями, внесенными Постановлением Совмина СССР от 26.11.1987 № 1330, решениями Верховного Суда Российской Федерации от 17.04.2002 № ГКПИ 02-112, </w:t>
      </w:r>
      <w:proofErr w:type="gramStart"/>
      <w:r w:rsidRPr="00E043FB">
        <w:rPr>
          <w:color w:val="auto"/>
          <w:sz w:val="28"/>
          <w:szCs w:val="28"/>
        </w:rPr>
        <w:t>от</w:t>
      </w:r>
      <w:proofErr w:type="gramEnd"/>
      <w:r w:rsidRPr="00E043FB">
        <w:rPr>
          <w:color w:val="auto"/>
          <w:sz w:val="28"/>
          <w:szCs w:val="28"/>
        </w:rPr>
        <w:t xml:space="preserve"> 22.10.2014 № АКПИ14-965), главный бухгалтер не может являться кассиром.</w:t>
      </w:r>
    </w:p>
    <w:p w:rsidR="005C2576" w:rsidRPr="00E043FB" w:rsidRDefault="005C2576" w:rsidP="005C2576">
      <w:pPr>
        <w:pStyle w:val="Default"/>
        <w:ind w:firstLine="851"/>
        <w:jc w:val="both"/>
        <w:rPr>
          <w:color w:val="auto"/>
          <w:sz w:val="28"/>
          <w:szCs w:val="28"/>
        </w:rPr>
      </w:pPr>
      <w:r w:rsidRPr="00E043FB">
        <w:rPr>
          <w:color w:val="auto"/>
          <w:sz w:val="28"/>
          <w:szCs w:val="28"/>
        </w:rPr>
        <w:t>Получатели бюджетных сре</w:t>
      </w:r>
      <w:proofErr w:type="gramStart"/>
      <w:r w:rsidRPr="00E043FB">
        <w:rPr>
          <w:color w:val="auto"/>
          <w:sz w:val="28"/>
          <w:szCs w:val="28"/>
        </w:rPr>
        <w:t>дств пр</w:t>
      </w:r>
      <w:proofErr w:type="gramEnd"/>
      <w:r w:rsidRPr="00E043FB">
        <w:rPr>
          <w:color w:val="auto"/>
          <w:sz w:val="28"/>
          <w:szCs w:val="28"/>
        </w:rPr>
        <w:t xml:space="preserve">и ведении операций кассовых операций руководствуются Указанием Банка России, если иное не определено нормативным правовым актом, регулирующим порядок ведения кассовых операций получателями бюджетных средств.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В ходе проверки устанавливается отсутствие (наличие) нарушений в части ведения кассовых операций. </w:t>
      </w:r>
    </w:p>
    <w:p w:rsidR="005C2576" w:rsidRPr="00E043FB" w:rsidRDefault="005C2576" w:rsidP="005C2576">
      <w:pPr>
        <w:pStyle w:val="Default"/>
        <w:ind w:firstLine="851"/>
        <w:jc w:val="both"/>
        <w:rPr>
          <w:color w:val="auto"/>
          <w:sz w:val="28"/>
          <w:szCs w:val="28"/>
        </w:rPr>
      </w:pPr>
      <w:r w:rsidRPr="00E043FB">
        <w:rPr>
          <w:color w:val="auto"/>
          <w:sz w:val="28"/>
          <w:szCs w:val="28"/>
        </w:rPr>
        <w:t xml:space="preserve">Автономное учреждение может открывать расчетные счета в кредитных организациях. Операции по расчетным счетам должны </w:t>
      </w:r>
      <w:r w:rsidRPr="00E043FB">
        <w:rPr>
          <w:color w:val="auto"/>
          <w:sz w:val="28"/>
          <w:szCs w:val="28"/>
        </w:rPr>
        <w:lastRenderedPageBreak/>
        <w:t xml:space="preserve">осуществляться в соответствии с банковским договором и Указанием Банка России. Проверкой необходимо установить отсутствие нарушений условий договоров, а также соответствие бухгалтерского учета данным банковских выписок. </w:t>
      </w:r>
    </w:p>
    <w:p w:rsidR="005C2576" w:rsidRPr="00736B5D" w:rsidRDefault="005C2576" w:rsidP="00086C92">
      <w:pPr>
        <w:pStyle w:val="Default"/>
        <w:ind w:firstLine="708"/>
        <w:rPr>
          <w:color w:val="FF0000"/>
          <w:sz w:val="28"/>
          <w:szCs w:val="28"/>
        </w:rPr>
      </w:pPr>
      <w:r w:rsidRPr="00E043FB">
        <w:rPr>
          <w:color w:val="auto"/>
          <w:sz w:val="28"/>
          <w:szCs w:val="28"/>
        </w:rPr>
        <w:t xml:space="preserve">Автономное учреждение может открыть лицевые счета по учету средств субсидий в органах Федерального казначейства, финансовых органах </w:t>
      </w:r>
      <w:r w:rsidRPr="00086C92">
        <w:rPr>
          <w:color w:val="auto"/>
          <w:sz w:val="28"/>
          <w:szCs w:val="28"/>
        </w:rPr>
        <w:t xml:space="preserve">муниципального образования. </w:t>
      </w:r>
    </w:p>
    <w:p w:rsidR="00F276F3" w:rsidRPr="00B52894" w:rsidRDefault="00F276F3" w:rsidP="005C2576">
      <w:pPr>
        <w:pStyle w:val="Default"/>
        <w:ind w:firstLine="708"/>
        <w:jc w:val="center"/>
        <w:rPr>
          <w:b/>
          <w:bCs/>
          <w:color w:val="FF0000"/>
          <w:sz w:val="28"/>
          <w:szCs w:val="28"/>
        </w:rPr>
      </w:pPr>
    </w:p>
    <w:p w:rsidR="005C2576" w:rsidRPr="00F276F3" w:rsidRDefault="005C2576" w:rsidP="005C2576">
      <w:pPr>
        <w:pStyle w:val="Default"/>
        <w:ind w:firstLine="708"/>
        <w:jc w:val="center"/>
        <w:rPr>
          <w:color w:val="auto"/>
          <w:sz w:val="28"/>
          <w:szCs w:val="28"/>
        </w:rPr>
      </w:pPr>
      <w:r w:rsidRPr="00F276F3">
        <w:rPr>
          <w:b/>
          <w:bCs/>
          <w:color w:val="auto"/>
          <w:sz w:val="28"/>
          <w:szCs w:val="28"/>
        </w:rPr>
        <w:t xml:space="preserve">8.3. Расчеты с подотчетными лицами </w:t>
      </w:r>
    </w:p>
    <w:p w:rsidR="005C2576" w:rsidRPr="00F276F3" w:rsidRDefault="005C2576" w:rsidP="005C2576">
      <w:pPr>
        <w:pStyle w:val="Default"/>
        <w:ind w:firstLine="851"/>
        <w:jc w:val="both"/>
        <w:rPr>
          <w:color w:val="auto"/>
          <w:sz w:val="28"/>
          <w:szCs w:val="28"/>
        </w:rPr>
      </w:pPr>
      <w:r w:rsidRPr="00F276F3">
        <w:rPr>
          <w:color w:val="auto"/>
          <w:sz w:val="28"/>
          <w:szCs w:val="28"/>
        </w:rPr>
        <w:t xml:space="preserve">Расчеты с подотчетными лицами должны осуществляться в соответствии с Гражданским кодексом РФ, Бюджетным кодексом РФ, Указанием Банка России и иными нормативными и правовыми документами. </w:t>
      </w:r>
    </w:p>
    <w:p w:rsidR="005C2576" w:rsidRPr="00F276F3" w:rsidRDefault="005C2576" w:rsidP="00F276F3">
      <w:pPr>
        <w:pStyle w:val="Default"/>
        <w:ind w:firstLine="708"/>
        <w:rPr>
          <w:color w:val="auto"/>
          <w:sz w:val="28"/>
          <w:szCs w:val="28"/>
        </w:rPr>
      </w:pPr>
      <w:r w:rsidRPr="00F276F3">
        <w:rPr>
          <w:color w:val="auto"/>
          <w:sz w:val="28"/>
          <w:szCs w:val="28"/>
        </w:rPr>
        <w:t xml:space="preserve">Порядок расчетов с подотчетными лицами должен быть отражен в учетной политике автономного учреждения, приказом руководителя должен быть утвержден список подотчетных лиц, с подотчетными лицами должны быть заключены договоры о материальной ответственности, утверждены сроки предоставления авансовых отчетов. </w:t>
      </w:r>
    </w:p>
    <w:p w:rsidR="00F276F3" w:rsidRPr="00B52894" w:rsidRDefault="00F276F3" w:rsidP="005C2576">
      <w:pPr>
        <w:pStyle w:val="Default"/>
        <w:ind w:firstLine="708"/>
        <w:jc w:val="center"/>
        <w:rPr>
          <w:b/>
          <w:bCs/>
          <w:color w:val="auto"/>
          <w:sz w:val="28"/>
          <w:szCs w:val="28"/>
        </w:rPr>
      </w:pPr>
    </w:p>
    <w:p w:rsidR="005C2576" w:rsidRPr="00FE55C1" w:rsidRDefault="005C2576" w:rsidP="005C2576">
      <w:pPr>
        <w:pStyle w:val="Default"/>
        <w:ind w:firstLine="708"/>
        <w:jc w:val="center"/>
        <w:rPr>
          <w:color w:val="auto"/>
          <w:sz w:val="28"/>
          <w:szCs w:val="28"/>
        </w:rPr>
      </w:pPr>
      <w:r w:rsidRPr="00FE55C1">
        <w:rPr>
          <w:b/>
          <w:bCs/>
          <w:color w:val="auto"/>
          <w:sz w:val="28"/>
          <w:szCs w:val="28"/>
        </w:rPr>
        <w:t xml:space="preserve">8.4. Расчеты с поставщиками и подрядчиками, покупателями и заказчиками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Расчеты с поставщиками и подрядчиками должны вестись в соответствии с Гражданским кодексом РФ и Трудовым кодексом РФ.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ходе контрольного мероприятия надлежит рассмотреть заключенные договора, счета, счета – фактуры, акты выполненных работ, товарные накладные.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 Федеральным законом № 174-ФЗ учет расчетов должен осуществляться в разрезе бюджетной субсидии и внебюджетных доходов.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При проверке соблюдения договорных отношений и расчетов с поставщиками и подрядчиками могут быть установлены следующие нарушения и недостатки: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1. Не соблюдение письменной формы договора (нарушение Гражданского кодекса РФ).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2. В нарушение п. 1 ст. 708 Гражданского кодекса РФ договоры могут не содержать такого существенного условия договора подряда как начальные и конечные сроки выполнения работ.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3. Могут быть установлены случаи несоблюдения сроков выполнения работ, установленные заключенными договорами. </w:t>
      </w:r>
    </w:p>
    <w:p w:rsidR="005C2576" w:rsidRPr="00FE55C1" w:rsidRDefault="005C2576" w:rsidP="00FE55C1">
      <w:pPr>
        <w:pStyle w:val="Default"/>
        <w:ind w:firstLine="708"/>
        <w:rPr>
          <w:color w:val="auto"/>
          <w:sz w:val="28"/>
          <w:szCs w:val="28"/>
        </w:rPr>
      </w:pPr>
      <w:r w:rsidRPr="00FE55C1">
        <w:rPr>
          <w:color w:val="auto"/>
          <w:sz w:val="28"/>
          <w:szCs w:val="28"/>
        </w:rPr>
        <w:t xml:space="preserve">4. Возможно несоответствие суммы договора фактической оплате (тем самым могут быть нарушены </w:t>
      </w:r>
      <w:proofErr w:type="spellStart"/>
      <w:r w:rsidRPr="00FE55C1">
        <w:rPr>
          <w:color w:val="auto"/>
          <w:sz w:val="28"/>
          <w:szCs w:val="28"/>
        </w:rPr>
        <w:t>ст.ст</w:t>
      </w:r>
      <w:proofErr w:type="spellEnd"/>
      <w:r w:rsidRPr="00FE55C1">
        <w:rPr>
          <w:color w:val="auto"/>
          <w:sz w:val="28"/>
          <w:szCs w:val="28"/>
        </w:rPr>
        <w:t>. 424, 450, 451 и 452 Гражданского кодекса РФ).</w:t>
      </w:r>
    </w:p>
    <w:p w:rsidR="005C2576" w:rsidRPr="00736B5D" w:rsidRDefault="005C2576" w:rsidP="005C2576">
      <w:pPr>
        <w:pStyle w:val="Default"/>
        <w:pageBreakBefore/>
        <w:rPr>
          <w:color w:val="FF0000"/>
          <w:sz w:val="28"/>
          <w:szCs w:val="28"/>
        </w:rPr>
      </w:pPr>
    </w:p>
    <w:p w:rsidR="005C2576" w:rsidRPr="00FE55C1" w:rsidRDefault="005C2576" w:rsidP="005C2576">
      <w:pPr>
        <w:pStyle w:val="Default"/>
        <w:ind w:firstLine="708"/>
        <w:jc w:val="center"/>
        <w:rPr>
          <w:color w:val="auto"/>
          <w:sz w:val="28"/>
          <w:szCs w:val="28"/>
        </w:rPr>
      </w:pPr>
      <w:r w:rsidRPr="00FE55C1">
        <w:rPr>
          <w:b/>
          <w:bCs/>
          <w:color w:val="auto"/>
          <w:sz w:val="28"/>
          <w:szCs w:val="28"/>
        </w:rPr>
        <w:t xml:space="preserve">8.5. Расчеты с персоналом по оплате труда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со </w:t>
      </w:r>
      <w:proofErr w:type="spellStart"/>
      <w:r w:rsidRPr="00FE55C1">
        <w:rPr>
          <w:color w:val="auto"/>
          <w:sz w:val="28"/>
          <w:szCs w:val="28"/>
        </w:rPr>
        <w:t>ст.ст</w:t>
      </w:r>
      <w:proofErr w:type="spellEnd"/>
      <w:r w:rsidRPr="00FE55C1">
        <w:rPr>
          <w:color w:val="auto"/>
          <w:sz w:val="28"/>
          <w:szCs w:val="28"/>
        </w:rPr>
        <w:t xml:space="preserve">. 144, 145 Трудового кодекса РФ орган местного самоуправления должен разработать нормативный акт о системе оплаты труда работников муниципальных учреждений в каждой конкретной сфере.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целях формирования единых подходов к регулированию заработной платы работников учреждения должно быть разработано Положение об оплате труда работников муниципального автономного учреждения.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 Инструкцией по бюджетному учету расчеты оплаты труда с персоналом должны вестись в карточках-справках по каждому сотруднику (форма по ОКУД 0504417). В карточках-справках указываются начисления и удержания, наименования начислений, расчетные листы подклеиваются к карточкам-справкам.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Заработная плата руководителя, как правило, утверждается распорядительным документом органа местного самоуправления. </w:t>
      </w:r>
    </w:p>
    <w:p w:rsidR="005C2576" w:rsidRPr="00FE55C1" w:rsidRDefault="005C2576" w:rsidP="005C2576">
      <w:pPr>
        <w:pStyle w:val="Default"/>
        <w:ind w:firstLine="708"/>
        <w:jc w:val="both"/>
        <w:rPr>
          <w:color w:val="auto"/>
          <w:sz w:val="28"/>
          <w:szCs w:val="28"/>
        </w:rPr>
      </w:pPr>
      <w:r w:rsidRPr="00FE55C1">
        <w:rPr>
          <w:color w:val="auto"/>
          <w:sz w:val="28"/>
          <w:szCs w:val="28"/>
        </w:rPr>
        <w:t xml:space="preserve">В ходе контрольного мероприятия следует проверить правильность составления штатного расписания учреждения и формирования планового фонда оплаты труда, а также сверить с фактически исчисленным фондом оплаты труда. </w:t>
      </w:r>
    </w:p>
    <w:p w:rsidR="00FE55C1" w:rsidRDefault="00FE55C1" w:rsidP="005C2576">
      <w:pPr>
        <w:pStyle w:val="Default"/>
        <w:ind w:firstLine="708"/>
        <w:jc w:val="center"/>
        <w:rPr>
          <w:b/>
          <w:bCs/>
          <w:color w:val="FF0000"/>
          <w:sz w:val="28"/>
          <w:szCs w:val="28"/>
        </w:rPr>
      </w:pPr>
    </w:p>
    <w:p w:rsidR="005C2576" w:rsidRPr="00FE55C1" w:rsidRDefault="005C2576" w:rsidP="005C2576">
      <w:pPr>
        <w:pStyle w:val="Default"/>
        <w:ind w:firstLine="708"/>
        <w:jc w:val="center"/>
        <w:rPr>
          <w:color w:val="auto"/>
          <w:sz w:val="28"/>
          <w:szCs w:val="28"/>
        </w:rPr>
      </w:pPr>
      <w:r w:rsidRPr="00FE55C1">
        <w:rPr>
          <w:b/>
          <w:bCs/>
          <w:color w:val="auto"/>
          <w:sz w:val="28"/>
          <w:szCs w:val="28"/>
        </w:rPr>
        <w:t xml:space="preserve">9. Использование муниципальной собственности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 п. 1 ст. 3 Федерального закона № 174-ФЗ имущество автономного учреждения закрепляется за ним на праве оперативного управления в соответствии с распорядительным документом органа местного самоуправления.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Собственником имущества автономного учреждения является муниципальное образование в лице Учредителя.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 п. 4. ст.3 Федерального закона № 174-ФЗ учредителем одновременно с принятием решения о закреплении имущества за автономным учреждением принято решение об отнесении части имущества к категории особо ценного движимого имущества.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со ст. 5 Федерального закона № 174-ФЗ закрепляемое за автономным учреждением при его создании имущество должно быть достаточным для осуществления предусмотренной уставом деятельности.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На основании распорядительного документа органа местного самоуправления за муниципальным автономным учреждением должно быть закреплено следующее имущество: </w:t>
      </w:r>
    </w:p>
    <w:p w:rsidR="005C2576" w:rsidRPr="00FE55C1" w:rsidRDefault="00FE55C1" w:rsidP="005C2576">
      <w:pPr>
        <w:pStyle w:val="Default"/>
        <w:ind w:firstLine="851"/>
        <w:jc w:val="both"/>
        <w:rPr>
          <w:color w:val="auto"/>
          <w:sz w:val="28"/>
          <w:szCs w:val="28"/>
        </w:rPr>
      </w:pPr>
      <w:r w:rsidRPr="00FE55C1">
        <w:rPr>
          <w:color w:val="auto"/>
          <w:sz w:val="28"/>
          <w:szCs w:val="28"/>
        </w:rPr>
        <w:t xml:space="preserve">- </w:t>
      </w:r>
      <w:r w:rsidR="005C2576" w:rsidRPr="00FE55C1">
        <w:rPr>
          <w:color w:val="auto"/>
          <w:sz w:val="28"/>
          <w:szCs w:val="28"/>
        </w:rPr>
        <w:t xml:space="preserve">недвижимое; </w:t>
      </w:r>
    </w:p>
    <w:p w:rsidR="005C2576" w:rsidRPr="00FE55C1" w:rsidRDefault="00FE55C1" w:rsidP="005C2576">
      <w:pPr>
        <w:pStyle w:val="Default"/>
        <w:ind w:firstLine="851"/>
        <w:jc w:val="both"/>
        <w:rPr>
          <w:color w:val="auto"/>
          <w:sz w:val="28"/>
          <w:szCs w:val="28"/>
        </w:rPr>
      </w:pPr>
      <w:r w:rsidRPr="00FE55C1">
        <w:rPr>
          <w:color w:val="auto"/>
          <w:sz w:val="28"/>
          <w:szCs w:val="28"/>
        </w:rPr>
        <w:t xml:space="preserve">- </w:t>
      </w:r>
      <w:r w:rsidR="005C2576" w:rsidRPr="00FE55C1">
        <w:rPr>
          <w:color w:val="auto"/>
          <w:sz w:val="28"/>
          <w:szCs w:val="28"/>
        </w:rPr>
        <w:t xml:space="preserve">особо ценное; </w:t>
      </w:r>
    </w:p>
    <w:p w:rsidR="005C2576" w:rsidRPr="00FE55C1" w:rsidRDefault="00FE55C1" w:rsidP="005C2576">
      <w:pPr>
        <w:pStyle w:val="Default"/>
        <w:ind w:firstLine="851"/>
        <w:jc w:val="both"/>
        <w:rPr>
          <w:color w:val="auto"/>
          <w:sz w:val="28"/>
          <w:szCs w:val="28"/>
        </w:rPr>
      </w:pPr>
      <w:r w:rsidRPr="00FE55C1">
        <w:rPr>
          <w:color w:val="auto"/>
          <w:sz w:val="28"/>
          <w:szCs w:val="28"/>
        </w:rPr>
        <w:t xml:space="preserve">- </w:t>
      </w:r>
      <w:r w:rsidR="005C2576" w:rsidRPr="00FE55C1">
        <w:rPr>
          <w:color w:val="auto"/>
          <w:sz w:val="28"/>
          <w:szCs w:val="28"/>
        </w:rPr>
        <w:t xml:space="preserve">иное движимое.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При отнесении движимого имущества к категории особо ценного имущества учредителем должны применяться критерии, которые должны быть предусмотрены нормативным актом органа местного самоуправления. </w:t>
      </w:r>
    </w:p>
    <w:p w:rsidR="005C2576" w:rsidRPr="00FE55C1" w:rsidRDefault="005C2576" w:rsidP="005C2576">
      <w:pPr>
        <w:pStyle w:val="Default"/>
        <w:ind w:firstLine="851"/>
        <w:jc w:val="both"/>
        <w:rPr>
          <w:color w:val="auto"/>
          <w:sz w:val="28"/>
          <w:szCs w:val="28"/>
        </w:rPr>
      </w:pPr>
      <w:r w:rsidRPr="00FE55C1">
        <w:rPr>
          <w:color w:val="auto"/>
          <w:sz w:val="28"/>
          <w:szCs w:val="28"/>
        </w:rPr>
        <w:lastRenderedPageBreak/>
        <w:t xml:space="preserve">Следует обратить особое внимание на объективность разделения имущества на особо ценное и иное движимое, при котором должно быть четко определено, без какого имущества осуществление автономным учреждением своей основной деятельности будет </w:t>
      </w:r>
      <w:proofErr w:type="gramStart"/>
      <w:r w:rsidRPr="00FE55C1">
        <w:rPr>
          <w:color w:val="auto"/>
          <w:sz w:val="28"/>
          <w:szCs w:val="28"/>
        </w:rPr>
        <w:t>существенно затруднено</w:t>
      </w:r>
      <w:proofErr w:type="gramEnd"/>
      <w:r w:rsidRPr="00FE55C1">
        <w:rPr>
          <w:color w:val="auto"/>
          <w:sz w:val="28"/>
          <w:szCs w:val="28"/>
        </w:rPr>
        <w:t xml:space="preserve">.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соответствии с п. 5 ст.3 Федерального закона № 174-ФЗ учреждением должен вестись обособленный учет недвижимого имущества, закрепленного за автономным учреждением, а также особо ценного движимого имущества. </w:t>
      </w:r>
    </w:p>
    <w:p w:rsidR="005C2576" w:rsidRPr="00736B5D" w:rsidRDefault="005C2576" w:rsidP="005C2576">
      <w:pPr>
        <w:pStyle w:val="Default"/>
        <w:ind w:firstLine="851"/>
        <w:jc w:val="both"/>
        <w:rPr>
          <w:color w:val="FF0000"/>
          <w:sz w:val="28"/>
          <w:szCs w:val="28"/>
        </w:rPr>
      </w:pPr>
      <w:proofErr w:type="gramStart"/>
      <w:r w:rsidRPr="00FE55C1">
        <w:rPr>
          <w:color w:val="auto"/>
          <w:sz w:val="28"/>
          <w:szCs w:val="28"/>
        </w:rPr>
        <w:t xml:space="preserve">Согласно постановлению Госкомстата РФ от 21.01.2003 № 7 инвентарные карточки учета основных средств должны содержать полную информацию об объектах основных средств, в том числе: наименование, номер документа о вводе основного средства в эксплуатацию, местонахождение объекта основных средств, сумма начисленной амортизации и остаточная стоимость, краткая индивидуальная характеристика объекта основных средств, позволяющая определить элементы, входящие в состав основного средства и достоверность начисления амортизации. </w:t>
      </w:r>
      <w:proofErr w:type="gramEnd"/>
    </w:p>
    <w:p w:rsidR="005C2576" w:rsidRPr="00FE55C1" w:rsidRDefault="005C2576" w:rsidP="005C2576">
      <w:pPr>
        <w:pStyle w:val="Default"/>
        <w:ind w:firstLine="851"/>
        <w:jc w:val="both"/>
        <w:rPr>
          <w:color w:val="auto"/>
          <w:sz w:val="28"/>
          <w:szCs w:val="28"/>
        </w:rPr>
      </w:pPr>
      <w:r w:rsidRPr="00FE55C1">
        <w:rPr>
          <w:color w:val="auto"/>
          <w:sz w:val="28"/>
          <w:szCs w:val="28"/>
        </w:rPr>
        <w:t xml:space="preserve">В целях проверки учета и сохранности материальных ценностей </w:t>
      </w:r>
      <w:proofErr w:type="gramStart"/>
      <w:r w:rsidRPr="00FE55C1">
        <w:rPr>
          <w:color w:val="auto"/>
          <w:sz w:val="28"/>
          <w:szCs w:val="28"/>
        </w:rPr>
        <w:t>проверяющим</w:t>
      </w:r>
      <w:proofErr w:type="gramEnd"/>
      <w:r w:rsidRPr="00FE55C1">
        <w:rPr>
          <w:color w:val="auto"/>
          <w:sz w:val="28"/>
          <w:szCs w:val="28"/>
        </w:rPr>
        <w:t xml:space="preserve"> рекомендуется провести инвентаризацию материально-технических ценностей. </w:t>
      </w:r>
    </w:p>
    <w:p w:rsidR="005C2576" w:rsidRPr="00FE55C1" w:rsidRDefault="005C2576" w:rsidP="005C2576">
      <w:pPr>
        <w:pStyle w:val="Default"/>
        <w:ind w:firstLine="851"/>
        <w:jc w:val="both"/>
        <w:rPr>
          <w:color w:val="auto"/>
          <w:sz w:val="28"/>
          <w:szCs w:val="28"/>
        </w:rPr>
      </w:pPr>
      <w:r w:rsidRPr="00FE55C1">
        <w:rPr>
          <w:color w:val="auto"/>
          <w:sz w:val="28"/>
          <w:szCs w:val="28"/>
        </w:rPr>
        <w:t xml:space="preserve">По результатам инвентаризации составляется акт о наличии/отсутствии расхождений. </w:t>
      </w:r>
    </w:p>
    <w:p w:rsidR="005C2576" w:rsidRPr="00FE55C1" w:rsidRDefault="00FE55C1" w:rsidP="00FE55C1">
      <w:pPr>
        <w:pStyle w:val="Default"/>
        <w:ind w:firstLine="708"/>
        <w:rPr>
          <w:color w:val="auto"/>
          <w:sz w:val="28"/>
          <w:szCs w:val="28"/>
        </w:rPr>
      </w:pPr>
      <w:r w:rsidRPr="00FE55C1">
        <w:rPr>
          <w:color w:val="auto"/>
          <w:sz w:val="28"/>
          <w:szCs w:val="28"/>
        </w:rPr>
        <w:t xml:space="preserve"> </w:t>
      </w:r>
      <w:r w:rsidR="005C2576" w:rsidRPr="00FE55C1">
        <w:rPr>
          <w:color w:val="auto"/>
          <w:sz w:val="28"/>
          <w:szCs w:val="28"/>
        </w:rPr>
        <w:t xml:space="preserve">Контрольным мероприятием по использованию муниципальной собственности дается ответ на вопрос о достаточности/недостаточности имеющегося у автономного учреждения имущества для осуществления его уставной деятельности. </w:t>
      </w:r>
    </w:p>
    <w:p w:rsidR="00DD407C" w:rsidRPr="00FE55C1" w:rsidRDefault="00FE55C1" w:rsidP="005C2576">
      <w:pPr>
        <w:rPr>
          <w:rFonts w:ascii="Times New Roman" w:hAnsi="Times New Roman" w:cs="Times New Roman"/>
          <w:sz w:val="28"/>
          <w:szCs w:val="28"/>
        </w:rPr>
      </w:pPr>
      <w:r w:rsidRPr="00FE55C1">
        <w:rPr>
          <w:rFonts w:ascii="Times New Roman" w:hAnsi="Times New Roman" w:cs="Times New Roman"/>
          <w:sz w:val="28"/>
          <w:szCs w:val="28"/>
        </w:rPr>
        <w:t xml:space="preserve">           </w:t>
      </w:r>
      <w:r w:rsidR="005C2576" w:rsidRPr="00FE55C1">
        <w:rPr>
          <w:rFonts w:ascii="Times New Roman" w:hAnsi="Times New Roman" w:cs="Times New Roman"/>
          <w:sz w:val="28"/>
          <w:szCs w:val="28"/>
        </w:rPr>
        <w:t xml:space="preserve">Кроме того, в ходе контрольного мероприятия следует рассмотреть вопрос о наличии фактов сдачи помещений и оборудования в аренду. В случае выявления данных фактов проверить правильность возмещения арендаторами расходов по аренде, хозяйственному обслуживанию и другим расходам; проверить расчет арендной платы по договорам аренды, расчет по возмещению эксплуатационных расходов и своевременность поступления данных платежей. </w:t>
      </w:r>
      <w:proofErr w:type="gramStart"/>
      <w:r w:rsidR="005C2576" w:rsidRPr="00FE55C1">
        <w:rPr>
          <w:rFonts w:ascii="Times New Roman" w:hAnsi="Times New Roman" w:cs="Times New Roman"/>
          <w:sz w:val="28"/>
          <w:szCs w:val="28"/>
        </w:rPr>
        <w:t>Согласно п. 3 ст. 4 Закона об автономных учреждениях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sectPr w:rsidR="00DD407C" w:rsidRPr="00F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24039"/>
    <w:multiLevelType w:val="hybridMultilevel"/>
    <w:tmpl w:val="AB5C05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83F202"/>
    <w:multiLevelType w:val="hybridMultilevel"/>
    <w:tmpl w:val="724F7E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8DD38A"/>
    <w:multiLevelType w:val="hybridMultilevel"/>
    <w:tmpl w:val="13870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05C5CB"/>
    <w:multiLevelType w:val="hybridMultilevel"/>
    <w:tmpl w:val="46FF1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401F2"/>
    <w:multiLevelType w:val="hybridMultilevel"/>
    <w:tmpl w:val="5E939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D67CA4"/>
    <w:multiLevelType w:val="hybridMultilevel"/>
    <w:tmpl w:val="3208D3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87704D9"/>
    <w:multiLevelType w:val="hybridMultilevel"/>
    <w:tmpl w:val="7327C9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FE0058"/>
    <w:multiLevelType w:val="hybridMultilevel"/>
    <w:tmpl w:val="BB9D5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82F7A4"/>
    <w:multiLevelType w:val="hybridMultilevel"/>
    <w:tmpl w:val="3FB178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D055BC"/>
    <w:multiLevelType w:val="hybridMultilevel"/>
    <w:tmpl w:val="255C9C3E"/>
    <w:lvl w:ilvl="0" w:tplc="1FC8929E">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3"/>
  </w:num>
  <w:num w:numId="6">
    <w:abstractNumId w:val="4"/>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8B"/>
    <w:rsid w:val="0002085A"/>
    <w:rsid w:val="00086C92"/>
    <w:rsid w:val="00106F41"/>
    <w:rsid w:val="00255D71"/>
    <w:rsid w:val="002F7C8B"/>
    <w:rsid w:val="0041037F"/>
    <w:rsid w:val="005A4B3A"/>
    <w:rsid w:val="005C2576"/>
    <w:rsid w:val="006075E3"/>
    <w:rsid w:val="00736B5D"/>
    <w:rsid w:val="00784574"/>
    <w:rsid w:val="007C4BBD"/>
    <w:rsid w:val="008E1107"/>
    <w:rsid w:val="00A1636A"/>
    <w:rsid w:val="00AD3F3E"/>
    <w:rsid w:val="00B52894"/>
    <w:rsid w:val="00B56C31"/>
    <w:rsid w:val="00B86921"/>
    <w:rsid w:val="00BD397D"/>
    <w:rsid w:val="00C8295E"/>
    <w:rsid w:val="00D068AA"/>
    <w:rsid w:val="00D07A4D"/>
    <w:rsid w:val="00DD407C"/>
    <w:rsid w:val="00E043FB"/>
    <w:rsid w:val="00EC0A70"/>
    <w:rsid w:val="00F12B41"/>
    <w:rsid w:val="00F276F3"/>
    <w:rsid w:val="00FE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5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5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24</cp:revision>
  <dcterms:created xsi:type="dcterms:W3CDTF">2016-05-05T07:13:00Z</dcterms:created>
  <dcterms:modified xsi:type="dcterms:W3CDTF">2016-08-04T14:05:00Z</dcterms:modified>
</cp:coreProperties>
</file>