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C5" w:rsidRPr="000126E3" w:rsidRDefault="00457EC5" w:rsidP="00457E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26E3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</w:p>
    <w:p w:rsidR="00906135" w:rsidRDefault="00906135" w:rsidP="009061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457EC5" w:rsidRPr="000126E3">
        <w:rPr>
          <w:rFonts w:ascii="Times New Roman" w:eastAsia="Times New Roman" w:hAnsi="Times New Roman" w:cs="Times New Roman"/>
          <w:bCs/>
          <w:sz w:val="28"/>
          <w:szCs w:val="28"/>
        </w:rPr>
        <w:t>распоряжением председателя</w:t>
      </w:r>
    </w:p>
    <w:p w:rsidR="00457EC5" w:rsidRPr="000126E3" w:rsidRDefault="00906135" w:rsidP="009061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К</w:t>
      </w:r>
      <w:r w:rsidR="00457EC5" w:rsidRPr="000126E3">
        <w:rPr>
          <w:rFonts w:ascii="Times New Roman" w:eastAsia="Times New Roman" w:hAnsi="Times New Roman" w:cs="Times New Roman"/>
          <w:bCs/>
          <w:sz w:val="28"/>
          <w:szCs w:val="28"/>
        </w:rPr>
        <w:t>онтрольно-счетной палаты</w:t>
      </w:r>
    </w:p>
    <w:p w:rsidR="00457EC5" w:rsidRPr="000126E3" w:rsidRDefault="00906135" w:rsidP="009061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457EC5" w:rsidRPr="000126E3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Звенигород</w:t>
      </w:r>
    </w:p>
    <w:p w:rsidR="00457EC5" w:rsidRPr="000126E3" w:rsidRDefault="00906135" w:rsidP="00906135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457EC5" w:rsidRPr="000126E3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457EC5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="00457EC5" w:rsidRPr="000126E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57EC5">
        <w:rPr>
          <w:rFonts w:ascii="Times New Roman" w:eastAsia="Times New Roman" w:hAnsi="Times New Roman" w:cs="Times New Roman"/>
          <w:bCs/>
          <w:sz w:val="28"/>
          <w:szCs w:val="28"/>
        </w:rPr>
        <w:t>августа  2017г</w:t>
      </w:r>
      <w:r w:rsidR="00457EC5" w:rsidRPr="000126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11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457EC5" w:rsidRPr="000126E3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E651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117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457EC5" w:rsidRPr="000126E3" w:rsidRDefault="00457EC5" w:rsidP="00457E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7651" w:rsidRDefault="006F7651" w:rsidP="006F7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</w:pPr>
    </w:p>
    <w:p w:rsidR="006F7651" w:rsidRDefault="006F7651" w:rsidP="006F7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</w:pPr>
    </w:p>
    <w:p w:rsidR="006D3D25" w:rsidRDefault="006D3D25" w:rsidP="006F7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</w:pPr>
    </w:p>
    <w:p w:rsidR="006D3D25" w:rsidRDefault="006D3D25" w:rsidP="006F7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</w:pPr>
    </w:p>
    <w:p w:rsidR="006F7651" w:rsidRPr="00D33C22" w:rsidRDefault="006F7651" w:rsidP="006F7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</w:pPr>
      <w:r w:rsidRPr="00D33C22"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  <w:t xml:space="preserve">Стандарт </w:t>
      </w:r>
      <w:proofErr w:type="gramStart"/>
      <w:r w:rsidRPr="00D33C22"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  <w:t>внешнего</w:t>
      </w:r>
      <w:proofErr w:type="gramEnd"/>
      <w:r w:rsidRPr="00D33C22"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  <w:t xml:space="preserve"> муниципального </w:t>
      </w:r>
    </w:p>
    <w:p w:rsidR="006F7651" w:rsidRPr="00D33C22" w:rsidRDefault="006F7651" w:rsidP="006F7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</w:pPr>
      <w:r w:rsidRPr="00D33C22"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  <w:t xml:space="preserve">финансового контроля </w:t>
      </w:r>
    </w:p>
    <w:p w:rsidR="00E610D6" w:rsidRPr="000A52F3" w:rsidRDefault="00E610D6" w:rsidP="006F7651">
      <w:pPr>
        <w:tabs>
          <w:tab w:val="left" w:pos="2268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6D3D25" w:rsidRDefault="006D3D25" w:rsidP="00B04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488D" w:rsidRPr="00CC1235" w:rsidRDefault="00E35516" w:rsidP="00B04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(СФК-1</w:t>
      </w:r>
      <w:r w:rsidR="00365F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  <w:r w:rsidR="00FD6D31" w:rsidRPr="00CC12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7E488D" w:rsidRPr="00CC12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6F7651" w:rsidRPr="00CC12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роведение </w:t>
      </w:r>
      <w:r w:rsidR="007E488D" w:rsidRPr="00CC12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F7651" w:rsidRPr="00CC12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совместных </w:t>
      </w:r>
      <w:r w:rsidR="006455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или параллельных </w:t>
      </w:r>
      <w:r w:rsidR="00CC1235" w:rsidRPr="00CC12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контрольных (экспертно-аналитических) мероприятий</w:t>
      </w:r>
      <w:r w:rsidR="00FD6D31" w:rsidRPr="00CC12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7E488D" w:rsidRDefault="007E488D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235" w:rsidRDefault="00CC1235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235" w:rsidRDefault="00CC1235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235" w:rsidRDefault="00CC1235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235" w:rsidRDefault="00CC1235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235" w:rsidRDefault="00CC1235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235" w:rsidRDefault="00CC1235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235" w:rsidRDefault="00CC1235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235" w:rsidRDefault="00CC1235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235" w:rsidRDefault="00CC1235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235" w:rsidRDefault="00CC1235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235" w:rsidRPr="00D33C22" w:rsidRDefault="00CC1235" w:rsidP="00CC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Звенигород</w:t>
      </w:r>
    </w:p>
    <w:p w:rsidR="00CC1235" w:rsidRPr="00D33C22" w:rsidRDefault="00CC1235" w:rsidP="00CC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3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E6EBD" w:rsidRDefault="008E6EBD" w:rsidP="00FA3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488D" w:rsidRPr="00F61A99" w:rsidRDefault="007E488D" w:rsidP="00F6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F61A99" w:rsidRPr="00F61A99" w:rsidRDefault="00F61A99" w:rsidP="00F6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36"/>
      </w:tblGrid>
      <w:tr w:rsidR="00F61A99" w:rsidRPr="00F61A99" w:rsidTr="007E488D">
        <w:tc>
          <w:tcPr>
            <w:tcW w:w="0" w:type="auto"/>
            <w:vAlign w:val="center"/>
            <w:hideMark/>
          </w:tcPr>
          <w:p w:rsidR="007E488D" w:rsidRPr="00F61A99" w:rsidRDefault="007E488D" w:rsidP="00FA3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положения</w:t>
            </w:r>
            <w:r w:rsidR="00F61A99" w:rsidRPr="00F61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…………………………………………………………….3</w:t>
            </w:r>
            <w:r w:rsidRPr="00F61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8D" w:rsidRPr="00F61A99" w:rsidRDefault="007E488D" w:rsidP="00FA3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5BE" w:rsidRPr="009555BE" w:rsidTr="007E488D">
        <w:tc>
          <w:tcPr>
            <w:tcW w:w="0" w:type="auto"/>
            <w:vAlign w:val="center"/>
            <w:hideMark/>
          </w:tcPr>
          <w:p w:rsidR="007E488D" w:rsidRPr="009555BE" w:rsidRDefault="007E488D" w:rsidP="00F61A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Содержание совместных</w:t>
            </w:r>
            <w:r w:rsidR="00A53623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параллельных</w:t>
            </w:r>
            <w:r w:rsidR="00FD6D31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</w:t>
            </w:r>
            <w:r w:rsidR="006455FE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1A99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(экспертно-аналитических)</w:t>
            </w: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r w:rsidR="00F61A99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………………………………………………….</w:t>
            </w:r>
            <w:r w:rsidR="00B6745C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8D" w:rsidRPr="009555BE" w:rsidRDefault="007E488D" w:rsidP="00FA3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5BE" w:rsidRPr="009555BE" w:rsidTr="007E488D">
        <w:tc>
          <w:tcPr>
            <w:tcW w:w="0" w:type="auto"/>
            <w:vAlign w:val="center"/>
            <w:hideMark/>
          </w:tcPr>
          <w:p w:rsidR="007E488D" w:rsidRPr="009555BE" w:rsidRDefault="007E488D" w:rsidP="00FA3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Планирование совместных</w:t>
            </w:r>
            <w:r w:rsidR="00FD6D31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параллельных</w:t>
            </w: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r w:rsidR="009555BE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……………4</w:t>
            </w:r>
          </w:p>
        </w:tc>
        <w:tc>
          <w:tcPr>
            <w:tcW w:w="0" w:type="auto"/>
            <w:vAlign w:val="center"/>
            <w:hideMark/>
          </w:tcPr>
          <w:p w:rsidR="007E488D" w:rsidRPr="009555BE" w:rsidRDefault="007E488D" w:rsidP="00FA3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5BE" w:rsidRPr="009555BE" w:rsidTr="007E488D">
        <w:tc>
          <w:tcPr>
            <w:tcW w:w="0" w:type="auto"/>
            <w:vAlign w:val="center"/>
            <w:hideMark/>
          </w:tcPr>
          <w:p w:rsidR="007E488D" w:rsidRPr="009555BE" w:rsidRDefault="007E488D" w:rsidP="00955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Подготовка и рассмотрение обращений о проведении совместных</w:t>
            </w:r>
            <w:r w:rsidR="00FD6D31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параллельных</w:t>
            </w: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контрольных мероприятий в ходе исполнения плана работы </w:t>
            </w:r>
            <w:r w:rsidR="009555BE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</w:t>
            </w: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текущий год</w:t>
            </w:r>
            <w:r w:rsidR="009555BE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……………………………………………………………5</w:t>
            </w:r>
          </w:p>
        </w:tc>
        <w:tc>
          <w:tcPr>
            <w:tcW w:w="0" w:type="auto"/>
            <w:vAlign w:val="center"/>
            <w:hideMark/>
          </w:tcPr>
          <w:p w:rsidR="007E488D" w:rsidRPr="009555BE" w:rsidRDefault="007E488D" w:rsidP="00FA3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5BE" w:rsidRPr="009555BE" w:rsidTr="007E488D">
        <w:tc>
          <w:tcPr>
            <w:tcW w:w="0" w:type="auto"/>
            <w:vAlign w:val="center"/>
            <w:hideMark/>
          </w:tcPr>
          <w:p w:rsidR="007E488D" w:rsidRPr="009555BE" w:rsidRDefault="007E488D" w:rsidP="00FA3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5.Подготовка и подписание распорядительных документов на право проведения совместных</w:t>
            </w:r>
            <w:r w:rsidR="00FD6D31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параллельных</w:t>
            </w: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контрольных мероприятий на объектах</w:t>
            </w:r>
            <w:r w:rsidR="009555BE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………………………………………………………………………….6</w:t>
            </w:r>
          </w:p>
        </w:tc>
        <w:tc>
          <w:tcPr>
            <w:tcW w:w="0" w:type="auto"/>
            <w:vAlign w:val="center"/>
            <w:hideMark/>
          </w:tcPr>
          <w:p w:rsidR="007E488D" w:rsidRPr="009555BE" w:rsidRDefault="007E488D" w:rsidP="00FA3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5BE" w:rsidRPr="009555BE" w:rsidTr="007E488D">
        <w:tc>
          <w:tcPr>
            <w:tcW w:w="0" w:type="auto"/>
            <w:vAlign w:val="center"/>
            <w:hideMark/>
          </w:tcPr>
          <w:p w:rsidR="007E488D" w:rsidRPr="009555BE" w:rsidRDefault="007E488D" w:rsidP="00FA3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Проведение совместных</w:t>
            </w:r>
            <w:r w:rsidR="00FD6D31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параллельных</w:t>
            </w: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контрольных мероприятий</w:t>
            </w:r>
            <w:r w:rsidR="009555BE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….8</w:t>
            </w: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488D" w:rsidRPr="009555BE" w:rsidRDefault="007E488D" w:rsidP="00FA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5BE" w:rsidRPr="009555BE" w:rsidTr="007E488D">
        <w:tc>
          <w:tcPr>
            <w:tcW w:w="0" w:type="auto"/>
            <w:vAlign w:val="center"/>
            <w:hideMark/>
          </w:tcPr>
          <w:p w:rsidR="007E488D" w:rsidRPr="009555BE" w:rsidRDefault="007E488D" w:rsidP="00FA3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Оформление результатов совместного</w:t>
            </w:r>
            <w:r w:rsidR="00FD6D31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параллельного</w:t>
            </w: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контрольного мероприятия и порядок их рассмотрения</w:t>
            </w:r>
            <w:r w:rsidR="009555BE"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…………………………………….9</w:t>
            </w:r>
            <w:r w:rsidRPr="009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8D" w:rsidRPr="009555BE" w:rsidRDefault="007E488D" w:rsidP="00FA3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488D" w:rsidRPr="009555BE" w:rsidRDefault="007E488D" w:rsidP="00FA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61A99" w:rsidRDefault="00F61A99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1A99" w:rsidRDefault="00F61A99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1A99" w:rsidRDefault="00F61A99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1A99" w:rsidRDefault="00F61A99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1A99" w:rsidRDefault="00F61A99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1A99" w:rsidRDefault="00F61A99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1A99" w:rsidRDefault="00F61A99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1A99" w:rsidRDefault="00F61A99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1A99" w:rsidRDefault="00F61A99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1A99" w:rsidRDefault="00F61A99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1A99" w:rsidRDefault="00F61A99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1A99" w:rsidRDefault="00F61A99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1A99" w:rsidRDefault="00F61A99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1A99" w:rsidRDefault="00F61A99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1A99" w:rsidRDefault="00F61A99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488D" w:rsidRPr="00F61A99" w:rsidRDefault="007E488D" w:rsidP="00F61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25CF6" w:rsidRPr="00825CF6" w:rsidRDefault="00825CF6" w:rsidP="0082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488D" w:rsidRP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7E488D" w:rsidRP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Контрольно-счетной палаты городского округа </w:t>
      </w:r>
      <w:r w:rsidR="00F61A99" w:rsidRP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Звенигород</w:t>
      </w:r>
      <w:r w:rsidR="007E488D" w:rsidRP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«Проведение совместных</w:t>
      </w:r>
      <w:r w:rsidR="00FD6D31" w:rsidRP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8D" w:rsidRP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мероприятий» (далее – Стандарт) разработан в соответствии с положениями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</w:t>
      </w:r>
      <w:r w:rsidR="00F61A99" w:rsidRP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>7.10.2014</w:t>
      </w:r>
      <w:proofErr w:type="gramEnd"/>
      <w:r w:rsidR="007E488D" w:rsidRP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1A99" w:rsidRP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E488D" w:rsidRP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К (</w:t>
      </w:r>
      <w:r w:rsidR="00F61A99" w:rsidRP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>993</w:t>
      </w:r>
      <w:r w:rsidR="007E488D" w:rsidRP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международных стандартов для высших органов аудита, разработанных Международной организацией высших </w:t>
      </w:r>
      <w:r w:rsidR="007E488D"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аудита (ИНТОСАИ).</w:t>
      </w:r>
    </w:p>
    <w:p w:rsidR="007E488D" w:rsidRPr="00825CF6" w:rsidRDefault="00825CF6" w:rsidP="0016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488D"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7E488D"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Стандарта является регламентация деятельности Контрольно-счетной палаты городского округа </w:t>
      </w:r>
      <w:r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Звенигород</w:t>
      </w:r>
      <w:r w:rsidR="007E488D"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Контрольно-счетная палата, КСП) по организации и проведению контрольных мероприятий совместно</w:t>
      </w:r>
      <w:r w:rsidR="00FD6D31"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8D"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</w:t>
      </w:r>
      <w:r w:rsidR="00FD6D31"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E488D"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</w:t>
      </w:r>
      <w:r w:rsidR="00FD6D31"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Звенигород</w:t>
      </w:r>
      <w:r w:rsidR="007E488D"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налоговыми органами,</w:t>
      </w:r>
      <w:r w:rsidR="00FD6D31"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r w:rsidR="000F281F"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внешнего финансового контроля, </w:t>
      </w:r>
      <w:r w:rsidR="007E488D"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прокуратуры</w:t>
      </w:r>
      <w:r w:rsidR="000F281F"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E488D" w:rsidRPr="0082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правоохранительными, контрольными органами в соответствии с заключенными соглашениями о взаимодействии между КСП и указанными органами (далее – иные органы).</w:t>
      </w:r>
      <w:proofErr w:type="gramEnd"/>
    </w:p>
    <w:p w:rsidR="007E488D" w:rsidRPr="00167477" w:rsidRDefault="00167477" w:rsidP="0016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488D" w:rsidRPr="0016747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Стандарта являются:</w:t>
      </w:r>
    </w:p>
    <w:p w:rsidR="007E488D" w:rsidRPr="00167477" w:rsidRDefault="00167477" w:rsidP="0016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488D" w:rsidRPr="00167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порядка организации и подготовки проведения контрольных</w:t>
      </w:r>
      <w:r w:rsidRPr="0016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(экспертно-аналитических)</w:t>
      </w:r>
      <w:r w:rsidR="007E488D" w:rsidRPr="0016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 участием иных органов;</w:t>
      </w:r>
    </w:p>
    <w:p w:rsidR="007E488D" w:rsidRPr="00167477" w:rsidRDefault="00167477" w:rsidP="0016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488D" w:rsidRPr="00167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порядка взаимодействия КСП с иными органами (далее – Стороны) в процессе проведения контрольных мероприятий;</w:t>
      </w:r>
    </w:p>
    <w:p w:rsidR="007E488D" w:rsidRPr="00AD2FA9" w:rsidRDefault="00167477" w:rsidP="0016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488D" w:rsidRPr="0016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требований по оформлению результатов контрольных </w:t>
      </w:r>
      <w:r w:rsidRPr="0016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(экспертно-аналитических) </w:t>
      </w:r>
      <w:r w:rsidR="007E488D" w:rsidRPr="0016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проведенных с участием иных </w:t>
      </w:r>
      <w:r w:rsidR="007E488D" w:rsidRPr="00AD2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порядка их рассмотрения и утверждения.</w:t>
      </w:r>
    </w:p>
    <w:p w:rsidR="007E488D" w:rsidRPr="003B78AF" w:rsidRDefault="00AD2FA9" w:rsidP="003B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E488D" w:rsidRPr="00AD2FA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Проведение совместных</w:t>
      </w:r>
      <w:r w:rsidR="000F281F" w:rsidRPr="00AD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8D" w:rsidRPr="00AD2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(экспертно-аналитических) </w:t>
      </w:r>
      <w:r w:rsidR="007E488D" w:rsidRPr="00AD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 иными органами осуществляется в соответствии с требованиями Регламента Контрольно-счетной палаты (далее – Регламент), </w:t>
      </w:r>
      <w:r w:rsidR="007E488D"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КСП «Общие правила проведения контрольного мероприятия».</w:t>
      </w:r>
    </w:p>
    <w:p w:rsidR="007E488D" w:rsidRPr="003B78AF" w:rsidRDefault="003B78AF" w:rsidP="003B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E488D"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Решения по вопросам организации и проведения совместных</w:t>
      </w:r>
      <w:r w:rsidR="000F281F"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8D"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(экспертно-аналитических)  </w:t>
      </w:r>
      <w:r w:rsidR="007E488D"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 иными органами, не урегулированными настоящим Стандартом, принимаются в порядке, установленном Регламентом.</w:t>
      </w:r>
    </w:p>
    <w:p w:rsidR="006455FE" w:rsidRDefault="006455FE" w:rsidP="00F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488D" w:rsidRPr="006455FE" w:rsidRDefault="007E488D" w:rsidP="00645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Содержание совместных</w:t>
      </w:r>
      <w:r w:rsidR="0064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параллельных </w:t>
      </w:r>
      <w:r w:rsidR="00FA3041" w:rsidRPr="00645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контрольных</w:t>
      </w:r>
      <w:r w:rsidR="006455FE" w:rsidRPr="0064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55FE" w:rsidRPr="00645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(экспертно-аналитических)   </w:t>
      </w:r>
      <w:r w:rsidRPr="0064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</w:t>
      </w:r>
    </w:p>
    <w:p w:rsidR="007E488D" w:rsidRPr="006455FE" w:rsidRDefault="006455FE" w:rsidP="00645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488D" w:rsidRPr="006455F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Совместные</w:t>
      </w:r>
      <w:r w:rsidR="000F281F" w:rsidRPr="0064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8D" w:rsidRPr="0064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 w:rsidRPr="0064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(экспертно-аналитические)   </w:t>
      </w:r>
      <w:r w:rsidR="007E488D" w:rsidRPr="0064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– </w:t>
      </w:r>
      <w:r w:rsidRPr="0064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совместные мероприятия) - </w:t>
      </w:r>
      <w:r w:rsidR="007E488D" w:rsidRPr="0064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мероприятия, осуществляемые Контрольно-счетной палатой и иными органами на двусторонней или многосторонней основе в соответствии с общей программой по теме, предложенной Стороной - инициатором, и в согласованные сроки. </w:t>
      </w:r>
    </w:p>
    <w:p w:rsidR="000F281F" w:rsidRPr="006455FE" w:rsidRDefault="006455FE" w:rsidP="00645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F281F" w:rsidRPr="006455F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Параллельные мероприятия</w:t>
      </w:r>
      <w:r w:rsidRPr="0064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81F" w:rsidRPr="006455F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контрольные</w:t>
      </w:r>
      <w:r w:rsidRPr="0064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(экспертно-аналитические) </w:t>
      </w:r>
      <w:r w:rsidR="000F281F" w:rsidRPr="00645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осуществляемые Контрольно-счетной палатой и иными органами в согласованные сроки самостоятельно каждой из сторон по вопросам, представляющим взаимный интерес, с последующим обменом информацией о результатах мероприятий.</w:t>
      </w:r>
    </w:p>
    <w:p w:rsidR="007E488D" w:rsidRPr="000268C6" w:rsidRDefault="007E488D" w:rsidP="002B4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Планирование совместных </w:t>
      </w:r>
      <w:r w:rsidR="00FA3041" w:rsidRPr="0002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параллельных</w:t>
      </w:r>
      <w:r w:rsidR="00FA3041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</w:p>
    <w:p w:rsidR="007E488D" w:rsidRPr="000268C6" w:rsidRDefault="00D82406" w:rsidP="000268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7E488D" w:rsidRPr="00026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Подготовка предложений Контрольно-счетной палаты в адрес иных органов о </w:t>
      </w:r>
      <w:r w:rsidR="00FB53BF" w:rsidRPr="00026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3041" w:rsidRPr="00026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488D" w:rsidRPr="00026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совместных</w:t>
      </w:r>
      <w:r w:rsidR="00FA3041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041" w:rsidRPr="0002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параллельных</w:t>
      </w:r>
      <w:r w:rsidR="007E488D" w:rsidRPr="00026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контрольных мероприятий при формировании плана работы КСП на очередной год</w:t>
      </w:r>
    </w:p>
    <w:p w:rsidR="007E488D" w:rsidRPr="000268C6" w:rsidRDefault="000268C6" w:rsidP="0002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488D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Совместные</w:t>
      </w:r>
      <w:r w:rsidR="00A51EEB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параллельные</w:t>
      </w:r>
      <w:r w:rsidR="007E488D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мероприятия Контрольно-счетной палаты и иных органов проводятся в соответствии с утвержденными планами работы КСП.</w:t>
      </w:r>
    </w:p>
    <w:p w:rsidR="007E488D" w:rsidRPr="000268C6" w:rsidRDefault="000268C6" w:rsidP="0002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488D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Предложения о проведении совместных</w:t>
      </w:r>
      <w:r w:rsidR="00A51EEB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параллельных</w:t>
      </w:r>
      <w:r w:rsidR="007E488D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на очередной год подготавливаются аудитор</w:t>
      </w:r>
      <w:r w:rsidR="00EF67AE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E488D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направляются за подписью председателя, а в его отсутствие – заместителя председателя, в адрес иных органов. </w:t>
      </w:r>
    </w:p>
    <w:p w:rsidR="007E488D" w:rsidRPr="000268C6" w:rsidRDefault="000268C6" w:rsidP="0002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488D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Иные органы рассматривают в сроки, указанные в сопроводительном письме, полученные предложения и направляют в Контрольно-счетную палату свое решение об участии в проведении совместных</w:t>
      </w:r>
      <w:r w:rsidR="00A51EEB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параллельных</w:t>
      </w:r>
      <w:r w:rsidR="007E488D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мероприятиях. </w:t>
      </w:r>
    </w:p>
    <w:p w:rsidR="007E488D" w:rsidRPr="000268C6" w:rsidRDefault="000268C6" w:rsidP="0002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488D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 получении от иного органа положительного ответа на предложение Контрольно-счетной палаты о проведении совместного</w:t>
      </w:r>
      <w:r w:rsidR="00A51EEB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мероприятия, данное предложение включается в план работы на очередной год.</w:t>
      </w:r>
    </w:p>
    <w:p w:rsidR="007E488D" w:rsidRPr="000268C6" w:rsidRDefault="000268C6" w:rsidP="00E1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488D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иного органа направляется письмо, содержащее информацию о включении совместного</w:t>
      </w:r>
      <w:r w:rsidR="00A51EEB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в план работы КСП на очередной год и согласовании сроков проведения совместного </w:t>
      </w:r>
      <w:r w:rsidR="00A51EEB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параллельного </w:t>
      </w:r>
      <w:r w:rsidR="007E488D" w:rsidRPr="0002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мероприятия.</w:t>
      </w:r>
    </w:p>
    <w:p w:rsidR="007E488D" w:rsidRPr="00E17387" w:rsidRDefault="00E17387" w:rsidP="00E1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7E488D" w:rsidRPr="00E1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Рассмотрение предложений иных органов о проведении совместных </w:t>
      </w:r>
      <w:r w:rsidR="00E30CE6" w:rsidRPr="00E1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параллельных</w:t>
      </w:r>
      <w:r w:rsidR="00E30CE6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8D" w:rsidRPr="00E1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контрольных мероприятий, направляемых в адрес КСП при формировании плана работы на очередной год</w:t>
      </w:r>
    </w:p>
    <w:p w:rsidR="007E488D" w:rsidRPr="00E17387" w:rsidRDefault="00E17387" w:rsidP="00E1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поступлении в адрес Контрольно-счетной палаты предложений иного органа о проведении совместного</w:t>
      </w:r>
      <w:r w:rsidR="00E30CE6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в период формирования и утверждения плана работы на очередной год председатель, а в его отсутствие – заместитель председателя, поручает </w:t>
      </w:r>
      <w:r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инспектору</w:t>
      </w:r>
      <w:r w:rsidR="00FA3041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041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предложения по данному вопросу. </w:t>
      </w:r>
    </w:p>
    <w:p w:rsidR="007E488D" w:rsidRPr="00E17387" w:rsidRDefault="00E17387" w:rsidP="00E1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</w:t>
      </w:r>
      <w:r w:rsidR="00E30CE6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поручение, организу</w:t>
      </w:r>
      <w:r w:rsidR="00262168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проработку и согласование с органом – инициатором обращения всех вопросов, связанных с проведением совместного</w:t>
      </w:r>
      <w:r w:rsidR="00E30CE6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и внос</w:t>
      </w:r>
      <w:r w:rsidR="00A41DB8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Регламентом для формирования плана работы, одно из следующих предложений:</w:t>
      </w:r>
    </w:p>
    <w:p w:rsidR="007E488D" w:rsidRPr="00E17387" w:rsidRDefault="00E17387" w:rsidP="00E1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включить в план работы КСП на очередной год проведение совместного</w:t>
      </w:r>
      <w:r w:rsidR="00E30CE6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в соответствии с предложением;</w:t>
      </w:r>
    </w:p>
    <w:p w:rsidR="007E488D" w:rsidRPr="00E17387" w:rsidRDefault="00E17387" w:rsidP="00E1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учесть отдельные вопросы из предложения иного органа при проведении иных контрольных мероприятий, которые предусматриваются планом работы на очередной год;</w:t>
      </w:r>
    </w:p>
    <w:p w:rsidR="007E488D" w:rsidRPr="00E17387" w:rsidRDefault="00E17387" w:rsidP="00E1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отклонить предложение. </w:t>
      </w:r>
    </w:p>
    <w:p w:rsidR="007E488D" w:rsidRPr="00E17387" w:rsidRDefault="00E17387" w:rsidP="00E1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 адрес иного органа направляется ответ за подписью председателя,</w:t>
      </w:r>
      <w:r w:rsidR="00E30CE6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его отсутствие – заместителя председателя о проведении совместного</w:t>
      </w:r>
      <w:r w:rsidR="00E30CE6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</w:t>
      </w:r>
      <w:r w:rsidR="00A41DB8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мероприятия.</w:t>
      </w:r>
    </w:p>
    <w:p w:rsidR="007E488D" w:rsidRPr="00E17387" w:rsidRDefault="00E17387" w:rsidP="00E1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принятии, в установленном Регламентом порядке, решения о проведении совместного</w:t>
      </w:r>
      <w:r w:rsidR="00A41DB8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в соответствии с предложением иного органа, руководителю иного органа направляется ответ, содержащий информацию о соответствующем решении.</w:t>
      </w:r>
    </w:p>
    <w:p w:rsidR="007E488D" w:rsidRPr="00E17387" w:rsidRDefault="007E488D" w:rsidP="00E1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принятии, в установленном Регламентом порядке, решения об учете отдельных вопросов из предложения иного органа при проведении иных контрольных мероприятий, предусматриваемых планом работы КСП на очередной год, руководителю иного органа направляется ответ с соответствующим предложением.</w:t>
      </w:r>
    </w:p>
    <w:p w:rsidR="007E488D" w:rsidRPr="00E17387" w:rsidRDefault="00E17387" w:rsidP="00E1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проведении совместного</w:t>
      </w:r>
      <w:r w:rsidR="00A41DB8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</w:t>
      </w:r>
      <w:r w:rsidR="00A41DB8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соответствии с обращением, ответ иному органу – инициатору обращения должен быть мотивирован.</w:t>
      </w:r>
    </w:p>
    <w:p w:rsidR="007E488D" w:rsidRPr="00E17387" w:rsidRDefault="00E17387" w:rsidP="00E1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Ответы, содержащие информацию о соответствующих решениях, подготавливаются аудитор</w:t>
      </w:r>
      <w:r w:rsidR="00A41DB8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E488D" w:rsidRPr="00E173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иному органу – инициатору предложений за подписью председателя, а в его отсутствие – заместителя председателя.</w:t>
      </w:r>
    </w:p>
    <w:p w:rsidR="007E488D" w:rsidRPr="00F92F3F" w:rsidRDefault="007E488D" w:rsidP="00F92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Подготовка и рассмотрение обращений о проведении совместных</w:t>
      </w:r>
      <w:r w:rsidR="00EF67AE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7AE" w:rsidRPr="00F9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="00EF67AE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7AE" w:rsidRPr="00F9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параллельных</w:t>
      </w:r>
      <w:r w:rsidRPr="00F92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контрольных мероприятий в ходе исполнения плана работы КСП на текущий год</w:t>
      </w:r>
    </w:p>
    <w:p w:rsidR="007E488D" w:rsidRPr="00F92F3F" w:rsidRDefault="00F92F3F" w:rsidP="00F9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возникновении в течение года необходимости проведения совместного</w:t>
      </w:r>
      <w:r w:rsidR="00A41DB8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с иным органом, </w:t>
      </w:r>
      <w:r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проведение контрольного мероприятия,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подготавливает и вносит для рассмотрения в порядке, установленном Регламентом, обоснованные предложения о необходимости проведения данного мероприятия и проект соответствующего обращения в адрес иного органа.</w:t>
      </w:r>
    </w:p>
    <w:p w:rsidR="007E488D" w:rsidRPr="00F92F3F" w:rsidRDefault="00F92F3F" w:rsidP="00F9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Обращение в адрес иного органа о проведении совместного</w:t>
      </w:r>
      <w:r w:rsidR="00A41DB8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направляется за подписью председателя, а в его отсутствие – заместителя председателя. </w:t>
      </w:r>
    </w:p>
    <w:p w:rsidR="007E488D" w:rsidRPr="00F92F3F" w:rsidRDefault="00F92F3F" w:rsidP="00F9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После получения согласия иного органа на проведение совместного</w:t>
      </w:r>
      <w:r w:rsidR="00A41DB8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аудитор, ответственный за его проведение, вносит предложение о включении данного совместного</w:t>
      </w:r>
      <w:r w:rsidR="00A41DB8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в план работы текущего года.</w:t>
      </w:r>
    </w:p>
    <w:p w:rsidR="007E488D" w:rsidRPr="00F92F3F" w:rsidRDefault="00F92F3F" w:rsidP="00F9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</w:t>
      </w:r>
      <w:proofErr w:type="gramStart"/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исполнения плана работы на текущий год в КСП поступило обращение иного органа о проведении совместного </w:t>
      </w:r>
      <w:r w:rsidR="00A41DB8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параллельного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мероприятия, председатель, а в его отсутствие – заместитель председателя поручает аудитору </w:t>
      </w:r>
      <w:r w:rsidR="00A41DB8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предложения для принятия в порядке, установленном Регламентом, решения о возможности проведения мероприятия в соответствии с обращением иного органа. </w:t>
      </w:r>
    </w:p>
    <w:p w:rsidR="007E488D" w:rsidRPr="00F92F3F" w:rsidRDefault="00F92F3F" w:rsidP="00F9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принятии решения о проведении совместного</w:t>
      </w:r>
      <w:r w:rsidR="00A41DB8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в соответствии с обращением иного органа, руководителю иного органа направляется ответ, содержащий информацию о соответствующем решении. </w:t>
      </w:r>
    </w:p>
    <w:p w:rsidR="007E488D" w:rsidRPr="00F92F3F" w:rsidRDefault="00F92F3F" w:rsidP="00F9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об учете отдельных вопросов из обращения иного органа при проведении иных контрольных мероприятий, предусмотренных в плане работы КСП на текущий год, руководителю иного органа направляется обоснованный ответ, содержащий информацию о соответствующем решении. </w:t>
      </w:r>
    </w:p>
    <w:p w:rsidR="007E488D" w:rsidRPr="00F92F3F" w:rsidRDefault="00F92F3F" w:rsidP="00F9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об отказе от проведения совместного</w:t>
      </w:r>
      <w:r w:rsidR="00A41DB8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мероприятия, предложенного иным органом, руководителю иного органа направляется обоснованный ответ. </w:t>
      </w:r>
    </w:p>
    <w:p w:rsidR="007E488D" w:rsidRPr="00F92F3F" w:rsidRDefault="00F92F3F" w:rsidP="00F9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Ответы, содержащие информацию о соответствующих решениях, подготавливаются аудитор</w:t>
      </w:r>
      <w:r w:rsidR="00A41DB8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направляются иному органу – инициатору предложений за подписью председателя, а в его отсутствие – заместителя председателя.</w:t>
      </w:r>
    </w:p>
    <w:p w:rsidR="007E488D" w:rsidRPr="00F92F3F" w:rsidRDefault="007E488D" w:rsidP="00F92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Подготовка и подписание распорядительных документов на право проведения совместных</w:t>
      </w:r>
      <w:r w:rsidR="00EF67AE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7AE" w:rsidRPr="00F9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параллельных</w:t>
      </w:r>
      <w:r w:rsidRPr="00F92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контрольных мероприятий на объектах</w:t>
      </w:r>
    </w:p>
    <w:p w:rsidR="007E488D" w:rsidRPr="00F92F3F" w:rsidRDefault="00F92F3F" w:rsidP="00F9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Решение о проведении совместного</w:t>
      </w:r>
      <w:r w:rsidR="00A41DB8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принимает председатель. </w:t>
      </w:r>
    </w:p>
    <w:p w:rsidR="007E488D" w:rsidRPr="00F92F3F" w:rsidRDefault="00F92F3F" w:rsidP="00F9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Подготовка распоряжения о проведении совместного</w:t>
      </w:r>
      <w:r w:rsidR="00A41DB8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на объектах, удостоверения </w:t>
      </w:r>
      <w:proofErr w:type="gramStart"/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его</w:t>
      </w:r>
      <w:proofErr w:type="gramEnd"/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 программы осуществляется в порядке, установленном Регламентом КСП, стандартом «Общие правила проведения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контрольного мероприятия», а также иными внутренними нормативными документами КСП.</w:t>
      </w:r>
    </w:p>
    <w:p w:rsidR="007E488D" w:rsidRPr="00F92F3F" w:rsidRDefault="00F92F3F" w:rsidP="00F9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распоряжении о проведении совместного</w:t>
      </w:r>
      <w:r w:rsidR="00F76BA2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на объектах дополнительно указываются:</w:t>
      </w:r>
    </w:p>
    <w:p w:rsidR="007E488D" w:rsidRPr="00F92F3F" w:rsidRDefault="00F92F3F" w:rsidP="00F9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иной орган, участвующий в проведении совместного</w:t>
      </w:r>
      <w:r w:rsidR="00F76BA2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мероприятия;</w:t>
      </w:r>
    </w:p>
    <w:p w:rsidR="007E488D" w:rsidRPr="00FE0E2C" w:rsidRDefault="00F92F3F" w:rsidP="00F9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8D" w:rsidRPr="00F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инспекторов КСП и сотрудников иного органа, направляемых на объекты контроля (при формировании рабочих </w:t>
      </w:r>
      <w:r w:rsidR="007E488D" w:rsidRPr="00FE0E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из представителей Сторон);</w:t>
      </w:r>
    </w:p>
    <w:p w:rsidR="007E488D" w:rsidRPr="00FE0E2C" w:rsidRDefault="00F92F3F" w:rsidP="00F9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488D" w:rsidRPr="00FE0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Контрольно-счетной палатой и иными органами.</w:t>
      </w:r>
    </w:p>
    <w:p w:rsidR="007E488D" w:rsidRPr="00FE0E2C" w:rsidRDefault="00FE0E2C" w:rsidP="00F9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E488D" w:rsidRPr="00FE0E2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Проведение совместного</w:t>
      </w:r>
      <w:r w:rsidR="00F76BA2" w:rsidRPr="00FE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E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осуществляется в соответствии с его программой (далее – программа мероприятия).</w:t>
      </w:r>
    </w:p>
    <w:p w:rsidR="007E488D" w:rsidRPr="00FE0E2C" w:rsidRDefault="00FE0E2C" w:rsidP="00F9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E488D" w:rsidRPr="00FE0E2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 участии сотрудников КСП в совместных</w:t>
      </w:r>
      <w:r w:rsidR="00F76BA2" w:rsidRPr="00FE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параллельных</w:t>
      </w:r>
      <w:r w:rsidR="007E488D" w:rsidRPr="00FE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программа составляется только в случае, если аналогичные документы не составляются организацией, инициирующей контрольное мероприятие.</w:t>
      </w:r>
    </w:p>
    <w:p w:rsidR="007E488D" w:rsidRPr="001714C6" w:rsidRDefault="001714C6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E488D" w:rsidRPr="001714C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Подготовка программы мероприятия участниками со стороны КСП осуществляется в соответствии с порядком, установленным Регламентом КСП и стандартом «Общие правила проведения контрольного мероприятия».</w:t>
      </w:r>
    </w:p>
    <w:p w:rsidR="007E488D" w:rsidRPr="001714C6" w:rsidRDefault="001714C6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E488D" w:rsidRPr="00171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мероприятия дополнительно указываются:</w:t>
      </w:r>
    </w:p>
    <w:p w:rsidR="007E488D" w:rsidRPr="001714C6" w:rsidRDefault="001714C6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E488D" w:rsidRPr="00171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должностное лицо иного органа, ответственное за проведение совместного</w:t>
      </w:r>
      <w:r w:rsidR="00F76BA2" w:rsidRPr="001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1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мероприятия; </w:t>
      </w:r>
    </w:p>
    <w:p w:rsidR="007E488D" w:rsidRPr="001714C6" w:rsidRDefault="001714C6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E488D" w:rsidRPr="00171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обмена информацией, оформления результатов контрольного мероприятия, в том числе форма, порядок подписания и согласования документов;</w:t>
      </w:r>
    </w:p>
    <w:p w:rsidR="007E488D" w:rsidRPr="001714C6" w:rsidRDefault="001714C6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E488D" w:rsidRPr="00171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подготовки и принятия решений по результатам контрольного мероприятия.</w:t>
      </w:r>
    </w:p>
    <w:p w:rsidR="007E488D" w:rsidRPr="00042DB7" w:rsidRDefault="001714C6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E488D" w:rsidRPr="001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488D" w:rsidRPr="001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согласования программы мероприятия руководителем иного 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органа.</w:t>
      </w:r>
    </w:p>
    <w:p w:rsidR="007E488D" w:rsidRP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Подготовка проекта программы мероприятия, проводимого по инициативе </w:t>
      </w:r>
      <w:r w:rsidR="00F76BA2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Московской области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под руководством аудитора</w:t>
      </w:r>
      <w:r w:rsidR="00F76BA2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Московской области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проведение данного совместного контрольного мероприятия, по согласованию с председателем КСП.</w:t>
      </w:r>
    </w:p>
    <w:p w:rsidR="007E488D" w:rsidRP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Подготовка проекта программы мероприятия, проводимого по инициативе Контрольно-счетной палаты, осуществляется под руководством аудитора КСП, ответственного за проведение данного совместного</w:t>
      </w:r>
      <w:r w:rsidR="00F76BA2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мероприятия, по согласованию с руководителем 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соответствующего иного органа в порядке, предусмотренном Регламентом КСП.</w:t>
      </w:r>
    </w:p>
    <w:p w:rsidR="007E488D" w:rsidRP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проекта программы мероприятия могут проводиться консультации и запрашиваться необходимая информация у другой Стороны.</w:t>
      </w:r>
    </w:p>
    <w:p w:rsidR="007E488D" w:rsidRP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Подготовка проекта программы мероприятия, проводимого по инициативе иного органа, осуществляется иным органом – инициатором обращения по согласованию с аудитором, ответственным за проведение данного совместного</w:t>
      </w:r>
      <w:r w:rsidR="00F76BA2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мероприятия.</w:t>
      </w:r>
    </w:p>
    <w:p w:rsidR="007E488D" w:rsidRP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При проведении совместного</w:t>
      </w:r>
      <w:r w:rsidR="00F76BA2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 мероприятия. </w:t>
      </w:r>
    </w:p>
    <w:p w:rsidR="007E488D" w:rsidRP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совместного</w:t>
      </w:r>
      <w:r w:rsidR="00F76BA2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с</w:t>
      </w:r>
      <w:r w:rsidR="00F76BA2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Московской области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совместного</w:t>
      </w:r>
      <w:r w:rsidR="00EF67AE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утверждается в соответствии с порядком, установленным стандартом организации деятельности </w:t>
      </w:r>
      <w:r w:rsidR="00F76BA2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Московской области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 </w:t>
      </w:r>
      <w:r w:rsidR="00F76BA2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«Проведение </w:t>
      </w:r>
      <w:r w:rsidR="00F76BA2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Московской области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 или параллельных контрольных и экспертно-аналитических мероприятий с контрольно-счетными органами </w:t>
      </w:r>
      <w:r w:rsidR="00F76BA2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Московской области</w:t>
      </w:r>
      <w:r w:rsidR="007E488D" w:rsidRPr="00042D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E488D" w:rsidRPr="00FA730C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совместного</w:t>
      </w:r>
      <w:r w:rsidR="00597BAF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с иным органом программа совместного</w:t>
      </w:r>
      <w:r w:rsidR="00F76BA2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утверждается в соответствии с порядком, установленным стандартом КСП «Общие правила проведения контрольного мероприятия».</w:t>
      </w:r>
    </w:p>
    <w:p w:rsidR="007E488D" w:rsidRPr="00FA730C" w:rsidRDefault="007E488D" w:rsidP="00FA7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Проведение совместных</w:t>
      </w:r>
      <w:r w:rsidR="00F76BA2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BA2" w:rsidRPr="00FA7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параллельных</w:t>
      </w:r>
      <w:r w:rsidRPr="00FA7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контрольных мероприятий</w:t>
      </w:r>
    </w:p>
    <w:p w:rsidR="007E488D" w:rsidRPr="00FA730C" w:rsidRDefault="00FA730C" w:rsidP="00FA7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Проведение совместных</w:t>
      </w:r>
      <w:r w:rsidR="00F76BA2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параллельных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осуществляется в соответствии с общими положениями и требованиями к проведению контрольных мероприятий, определенными Регламентом КСП, стандартом КСП «Общие правила проведения контрольного мероприятия».</w:t>
      </w:r>
    </w:p>
    <w:p w:rsidR="007E488D" w:rsidRPr="00FA730C" w:rsidRDefault="00FA730C" w:rsidP="00FA7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проведении совместного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инициативе 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Московской области 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формирования рабочих групп представителей Сторон, руководство проведением совместного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осуществляет руководитель совместного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от 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Московской области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010" w:rsidRPr="00FA730C" w:rsidRDefault="00FA730C" w:rsidP="00FA7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proofErr w:type="gramStart"/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параллельного контрольного мероприятия руководство осуществляется представителями каждой стороны самостоятельно.</w:t>
      </w:r>
    </w:p>
    <w:p w:rsidR="007E488D" w:rsidRPr="00FA730C" w:rsidRDefault="00FA730C" w:rsidP="00FA7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совместное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параллельное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мероприятие проводится по инициативе Контрольно-счетной палаты, в случае формирования рабочих групп из представителей Сторон руководство проведением данного контрольного мероприятия осуществляет руководитель совместного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от КСП, а если по инициативе иного органа, то руководитель совместного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определяется по согласованию Сторон.</w:t>
      </w:r>
    </w:p>
    <w:p w:rsidR="007E488D" w:rsidRPr="00FA730C" w:rsidRDefault="00FA730C" w:rsidP="00FA7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проведения совместного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совместного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мероприятия, проблем и вопросов, возникающих в ходе его осуществления. </w:t>
      </w:r>
    </w:p>
    <w:p w:rsidR="007E488D" w:rsidRPr="00FA730C" w:rsidRDefault="00FA730C" w:rsidP="00FA7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возникновения между Контрольно-счетной палатой и иным органом разногласий по вопросам организации, проведения и оформления результатов совместного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мероприятия, Стороны для их разрешения проводят переговоры и согласительные процедуры.</w:t>
      </w:r>
    </w:p>
    <w:p w:rsidR="007E488D" w:rsidRPr="00FA730C" w:rsidRDefault="00FA730C" w:rsidP="00FA7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информации, запрашиваемой другой </w:t>
      </w:r>
      <w:r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 в ходе проведения совместного</w:t>
      </w:r>
      <w:r w:rsidR="00FA5010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7E488D" w:rsidRPr="006D430E" w:rsidRDefault="007E488D" w:rsidP="006D4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Оформление результатов совместного </w:t>
      </w:r>
      <w:r w:rsidR="00FA5010" w:rsidRPr="006D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параллельного</w:t>
      </w:r>
      <w:r w:rsidR="00FA5010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мероприятия и порядок их рассмотрения</w:t>
      </w:r>
    </w:p>
    <w:p w:rsidR="007E488D" w:rsidRPr="006D430E" w:rsidRDefault="006D430E" w:rsidP="006D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Общие требования к оформлению результатов совместных</w:t>
      </w:r>
      <w:r w:rsidR="00FA5010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параллельных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мероприятий, порядок принятия решений по ним определяются стандартом КСП «Общие правила проведения контрольного мероприятия», настоящим Стандартом, а также по согласованию Сторон.</w:t>
      </w:r>
    </w:p>
    <w:p w:rsidR="007E488D" w:rsidRPr="006D430E" w:rsidRDefault="006D430E" w:rsidP="006D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Результаты контрольного мероприятия на объектах оформляются актами.</w:t>
      </w:r>
      <w:r w:rsidR="00FA5010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параллельного мероприятия акты составляются каждой стороной самостоятельно.</w:t>
      </w:r>
    </w:p>
    <w:p w:rsidR="007E488D" w:rsidRPr="006D430E" w:rsidRDefault="006D430E" w:rsidP="006D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КСП оформляются в соответствии с требованиями Регламента и стандарта КСП «Общие правила проведения контрольного мероприятия».</w:t>
      </w:r>
    </w:p>
    <w:p w:rsidR="007E488D" w:rsidRPr="006D430E" w:rsidRDefault="006D430E" w:rsidP="006D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сотрудников КСП в совместных</w:t>
      </w:r>
      <w:r w:rsidR="00FA5010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мероприятиях, проводимых иными органами, отдельный акт составляется только в случае, если органом, инициировавшим мероприятие, не составляется комплексный акт с участием всех проверяющих должностных лиц.</w:t>
      </w:r>
    </w:p>
    <w:p w:rsidR="007E488D" w:rsidRPr="006D430E" w:rsidRDefault="006D430E" w:rsidP="006D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совместное</w:t>
      </w:r>
      <w:r w:rsidR="00FA5010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на объекте проводилось рабочей группой из представителей Сторон, акт подписывается представителями участвующих Сторон. На объекте возможно составление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нескольких актов, подписываемых рабочими группами из представителей Сторон.</w:t>
      </w:r>
    </w:p>
    <w:p w:rsidR="007E488D" w:rsidRPr="006D430E" w:rsidRDefault="006D430E" w:rsidP="006D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При наличии противоречий Стороны вправе выразить особое мнение. </w:t>
      </w:r>
    </w:p>
    <w:p w:rsidR="007E488D" w:rsidRPr="006D430E" w:rsidRDefault="006D430E" w:rsidP="006D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 результатам совместного</w:t>
      </w:r>
      <w:r w:rsidR="00FA5010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подготавливается отчет в соответствии со стандартом КСП «Общие правила проведения контрольного мероприятия» под руководством аудитора, ответственного за его проведение.</w:t>
      </w:r>
    </w:p>
    <w:p w:rsidR="007E488D" w:rsidRPr="006D430E" w:rsidRDefault="006D430E" w:rsidP="006D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При наличии соответствующих оснований по результатам совместных</w:t>
      </w:r>
      <w:r w:rsidR="00FA5010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параллельных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одновременно с отчетом могут подготавливаться представления, предписания. </w:t>
      </w:r>
    </w:p>
    <w:p w:rsidR="007E488D" w:rsidRPr="006D430E" w:rsidRDefault="006D430E" w:rsidP="006D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Отчет о результатах проведенного совместного</w:t>
      </w:r>
      <w:r w:rsidR="00FA5010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мероприятия, а также проекты представлений, предписаний оформляются и утверждаются в порядке, установленном Регламентом КСП, стандартом «Общие правила проведения контрольного мероприятия».</w:t>
      </w:r>
    </w:p>
    <w:p w:rsidR="007E488D" w:rsidRPr="006D430E" w:rsidRDefault="006D430E" w:rsidP="006D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Отчет о результатах совместного</w:t>
      </w:r>
      <w:r w:rsidR="00FA3041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направляется руководителю иного органа, участвующего в мероприятии, а также главе городского округа </w:t>
      </w:r>
      <w:r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Звенигород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установленным Регламентом.</w:t>
      </w:r>
    </w:p>
    <w:p w:rsidR="007E488D" w:rsidRPr="006D430E" w:rsidRDefault="006D430E" w:rsidP="006D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Контроль исполнения представлений и предписаний осуществляет аудитор, ответственный за проведение совместного</w:t>
      </w:r>
      <w:r w:rsidR="00FA3041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параллельного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мероприятия, в соответствии с порядком, установленным Регламентом. </w:t>
      </w:r>
    </w:p>
    <w:p w:rsidR="007E488D" w:rsidRPr="006D430E" w:rsidRDefault="006D430E" w:rsidP="006D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</w:t>
      </w:r>
      <w:proofErr w:type="gramStart"/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принятие решений по результатам совместных</w:t>
      </w:r>
      <w:r w:rsidR="00FA3041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параллельных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мероприятий </w:t>
      </w:r>
      <w:r w:rsidR="00FA3041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Контрольно-счетной палатой Московской области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порядком, установленным стандартом организации деятельности </w:t>
      </w:r>
      <w:r w:rsidR="00FA3041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Московской области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 </w:t>
      </w:r>
      <w:r w:rsidR="00FA3041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«Проведение </w:t>
      </w:r>
      <w:r w:rsidR="00FA3041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Московской области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 или параллельных контрольных и экспертно-аналитических мероприятий с контрольно-счетными органами </w:t>
      </w:r>
      <w:r w:rsidR="00FA3041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Московской области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E488D" w:rsidRPr="006D430E" w:rsidRDefault="006D430E" w:rsidP="006D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Подготовка и принятие решений иных органов по результатам совместных</w:t>
      </w:r>
      <w:r w:rsidR="00FA3041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параллельных</w:t>
      </w:r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мероприятий, направление представлений, предписаний и информационных писем, </w:t>
      </w:r>
      <w:proofErr w:type="gramStart"/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E488D" w:rsidRPr="006D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 осуществляются в соответствии с порядком, изложенным в локальных нормативных правовых актах, регламентирующих деятельность этих органов, а также в Соглашении о взаимодействии с этими органами.</w:t>
      </w:r>
    </w:p>
    <w:p w:rsidR="00F14CE6" w:rsidRPr="008E6EBD" w:rsidRDefault="00F14CE6" w:rsidP="006D430E">
      <w:pPr>
        <w:spacing w:after="0"/>
        <w:jc w:val="both"/>
        <w:rPr>
          <w:color w:val="FF0000"/>
          <w:sz w:val="28"/>
          <w:szCs w:val="28"/>
        </w:rPr>
      </w:pPr>
    </w:p>
    <w:sectPr w:rsidR="00F14CE6" w:rsidRPr="008E6E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C1" w:rsidRDefault="008928C1" w:rsidP="00B04D36">
      <w:pPr>
        <w:spacing w:after="0" w:line="240" w:lineRule="auto"/>
      </w:pPr>
      <w:r>
        <w:separator/>
      </w:r>
    </w:p>
  </w:endnote>
  <w:endnote w:type="continuationSeparator" w:id="0">
    <w:p w:rsidR="008928C1" w:rsidRDefault="008928C1" w:rsidP="00B0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307625"/>
      <w:docPartObj>
        <w:docPartGallery w:val="Page Numbers (Bottom of Page)"/>
        <w:docPartUnique/>
      </w:docPartObj>
    </w:sdtPr>
    <w:sdtEndPr/>
    <w:sdtContent>
      <w:p w:rsidR="00B04D36" w:rsidRDefault="00B04D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F95">
          <w:rPr>
            <w:noProof/>
          </w:rPr>
          <w:t>1</w:t>
        </w:r>
        <w:r>
          <w:fldChar w:fldCharType="end"/>
        </w:r>
      </w:p>
    </w:sdtContent>
  </w:sdt>
  <w:p w:rsidR="00B04D36" w:rsidRDefault="00B04D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C1" w:rsidRDefault="008928C1" w:rsidP="00B04D36">
      <w:pPr>
        <w:spacing w:after="0" w:line="240" w:lineRule="auto"/>
      </w:pPr>
      <w:r>
        <w:separator/>
      </w:r>
    </w:p>
  </w:footnote>
  <w:footnote w:type="continuationSeparator" w:id="0">
    <w:p w:rsidR="008928C1" w:rsidRDefault="008928C1" w:rsidP="00B04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8D"/>
    <w:rsid w:val="000268C6"/>
    <w:rsid w:val="00042DB7"/>
    <w:rsid w:val="000A52F3"/>
    <w:rsid w:val="000F281F"/>
    <w:rsid w:val="00167477"/>
    <w:rsid w:val="001714C6"/>
    <w:rsid w:val="001F4F9B"/>
    <w:rsid w:val="00262168"/>
    <w:rsid w:val="002B0BDF"/>
    <w:rsid w:val="002B47B2"/>
    <w:rsid w:val="002B7716"/>
    <w:rsid w:val="00365F95"/>
    <w:rsid w:val="003B78AF"/>
    <w:rsid w:val="00457EC5"/>
    <w:rsid w:val="00480B63"/>
    <w:rsid w:val="00553C42"/>
    <w:rsid w:val="00597BAF"/>
    <w:rsid w:val="00632EED"/>
    <w:rsid w:val="006455FE"/>
    <w:rsid w:val="00677404"/>
    <w:rsid w:val="006C4BBA"/>
    <w:rsid w:val="006D3D25"/>
    <w:rsid w:val="006D430E"/>
    <w:rsid w:val="006F7651"/>
    <w:rsid w:val="007B00DA"/>
    <w:rsid w:val="007E488D"/>
    <w:rsid w:val="00825CF6"/>
    <w:rsid w:val="00860354"/>
    <w:rsid w:val="008928C1"/>
    <w:rsid w:val="008E6EBD"/>
    <w:rsid w:val="00906135"/>
    <w:rsid w:val="009555BE"/>
    <w:rsid w:val="00984D3E"/>
    <w:rsid w:val="00A41DB8"/>
    <w:rsid w:val="00A51EEB"/>
    <w:rsid w:val="00A53623"/>
    <w:rsid w:val="00AD2FA9"/>
    <w:rsid w:val="00B04D36"/>
    <w:rsid w:val="00B6171E"/>
    <w:rsid w:val="00B6745C"/>
    <w:rsid w:val="00BA1DB4"/>
    <w:rsid w:val="00BA2F27"/>
    <w:rsid w:val="00C37B59"/>
    <w:rsid w:val="00C42678"/>
    <w:rsid w:val="00C4525D"/>
    <w:rsid w:val="00CC1235"/>
    <w:rsid w:val="00D82406"/>
    <w:rsid w:val="00E01177"/>
    <w:rsid w:val="00E17387"/>
    <w:rsid w:val="00E30CE6"/>
    <w:rsid w:val="00E35516"/>
    <w:rsid w:val="00E610D6"/>
    <w:rsid w:val="00E651B0"/>
    <w:rsid w:val="00E90158"/>
    <w:rsid w:val="00EF67AE"/>
    <w:rsid w:val="00F14CE6"/>
    <w:rsid w:val="00F61A99"/>
    <w:rsid w:val="00F76BA2"/>
    <w:rsid w:val="00F92F3F"/>
    <w:rsid w:val="00FA3041"/>
    <w:rsid w:val="00FA5010"/>
    <w:rsid w:val="00FA730C"/>
    <w:rsid w:val="00FB53BF"/>
    <w:rsid w:val="00FD6D31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7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D36"/>
  </w:style>
  <w:style w:type="paragraph" w:styleId="a5">
    <w:name w:val="footer"/>
    <w:basedOn w:val="a"/>
    <w:link w:val="a6"/>
    <w:uiPriority w:val="99"/>
    <w:unhideWhenUsed/>
    <w:rsid w:val="00B0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D36"/>
  </w:style>
  <w:style w:type="paragraph" w:styleId="a7">
    <w:name w:val="Balloon Text"/>
    <w:basedOn w:val="a"/>
    <w:link w:val="a8"/>
    <w:uiPriority w:val="99"/>
    <w:semiHidden/>
    <w:unhideWhenUsed/>
    <w:rsid w:val="00B0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D3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77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7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E610D6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E610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7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D36"/>
  </w:style>
  <w:style w:type="paragraph" w:styleId="a5">
    <w:name w:val="footer"/>
    <w:basedOn w:val="a"/>
    <w:link w:val="a6"/>
    <w:uiPriority w:val="99"/>
    <w:unhideWhenUsed/>
    <w:rsid w:val="00B0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D36"/>
  </w:style>
  <w:style w:type="paragraph" w:styleId="a7">
    <w:name w:val="Balloon Text"/>
    <w:basedOn w:val="a"/>
    <w:link w:val="a8"/>
    <w:uiPriority w:val="99"/>
    <w:semiHidden/>
    <w:unhideWhenUsed/>
    <w:rsid w:val="00B0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D3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77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7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E610D6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E61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8F33-19F9-49D2-9633-8706ED77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Бажанова Г. Ю.</dc:creator>
  <cp:lastModifiedBy>User1</cp:lastModifiedBy>
  <cp:revision>39</cp:revision>
  <cp:lastPrinted>2017-08-08T11:33:00Z</cp:lastPrinted>
  <dcterms:created xsi:type="dcterms:W3CDTF">2015-07-28T12:01:00Z</dcterms:created>
  <dcterms:modified xsi:type="dcterms:W3CDTF">2017-08-15T09:35:00Z</dcterms:modified>
</cp:coreProperties>
</file>