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B7" w:rsidRDefault="00524FB7" w:rsidP="00524FB7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  <w:t>ИНФОРМАЦИЯ</w:t>
      </w:r>
    </w:p>
    <w:p w:rsidR="00524FB7" w:rsidRDefault="00524FB7" w:rsidP="00524FB7">
      <w:pPr>
        <w:suppressAutoHyphens w:val="0"/>
        <w:spacing w:after="0" w:line="200" w:lineRule="atLeast"/>
        <w:ind w:right="45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  <w:t>об основных итогах контрольного мероприятия</w:t>
      </w:r>
    </w:p>
    <w:p w:rsidR="00524FB7" w:rsidRPr="00524FB7" w:rsidRDefault="00524FB7" w:rsidP="00524FB7">
      <w:pPr>
        <w:tabs>
          <w:tab w:val="left" w:pos="18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</w:rPr>
      </w:pPr>
      <w:r w:rsidRPr="00524FB7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</w:rPr>
        <w:t>«Проверка целевого и эффективного использования средств местного бюджета, выделенных в 2016 году для обеспечения деятельности МАДОО «Детский сад № 6 «Матрешка» комбинированного вида городского округа Звенигород»».</w:t>
      </w:r>
    </w:p>
    <w:p w:rsidR="00693802" w:rsidRDefault="00693802"/>
    <w:p w:rsidR="00524FB7" w:rsidRPr="00524FB7" w:rsidRDefault="00524FB7" w:rsidP="00524FB7">
      <w:pPr>
        <w:tabs>
          <w:tab w:val="clear" w:pos="709"/>
        </w:tabs>
        <w:spacing w:after="0" w:line="240" w:lineRule="auto"/>
        <w:ind w:left="-40" w:firstLine="610"/>
        <w:jc w:val="both"/>
        <w:rPr>
          <w:rFonts w:ascii="Times New Roman" w:eastAsia="Times New Roman" w:hAnsi="Times New Roman" w:cs="Verdana"/>
          <w:color w:val="auto"/>
          <w:kern w:val="0"/>
          <w:sz w:val="24"/>
          <w:szCs w:val="24"/>
        </w:rPr>
      </w:pPr>
      <w:r w:rsidRPr="00524FB7">
        <w:rPr>
          <w:rFonts w:ascii="Times New Roman" w:eastAsia="Times New Roman" w:hAnsi="Times New Roman" w:cs="Verdana"/>
          <w:color w:val="auto"/>
          <w:kern w:val="0"/>
          <w:sz w:val="24"/>
          <w:szCs w:val="24"/>
        </w:rPr>
        <w:t xml:space="preserve">При проверке целевого и эффективного использования средств местного бюджета, выделенных в 2016 году для обеспечения деятельности </w:t>
      </w:r>
      <w:r w:rsidRPr="00524FB7">
        <w:rPr>
          <w:rFonts w:ascii="Times New Roman" w:hAnsi="Times New Roman" w:cs="font293"/>
          <w:bCs/>
          <w:color w:val="auto"/>
          <w:kern w:val="1"/>
          <w:sz w:val="24"/>
          <w:szCs w:val="24"/>
        </w:rPr>
        <w:t>Организации</w:t>
      </w:r>
      <w:r w:rsidRPr="00524FB7">
        <w:rPr>
          <w:rFonts w:ascii="Times New Roman" w:eastAsia="Times New Roman" w:hAnsi="Times New Roman" w:cs="Verdana"/>
          <w:color w:val="auto"/>
          <w:kern w:val="0"/>
          <w:sz w:val="24"/>
          <w:szCs w:val="24"/>
        </w:rPr>
        <w:t xml:space="preserve">, </w:t>
      </w:r>
      <w:r w:rsidRPr="00524FB7">
        <w:rPr>
          <w:rFonts w:ascii="Times New Roman" w:eastAsia="Times New Roman" w:hAnsi="Times New Roman" w:cs="Times New Roman"/>
          <w:color w:val="auto"/>
          <w:kern w:val="1"/>
          <w:sz w:val="24"/>
          <w:szCs w:val="24"/>
        </w:rPr>
        <w:t>установлено следующее:</w:t>
      </w:r>
    </w:p>
    <w:p w:rsidR="00524FB7" w:rsidRPr="00524FB7" w:rsidRDefault="00524FB7" w:rsidP="00524FB7">
      <w:pPr>
        <w:spacing w:after="0" w:line="100" w:lineRule="atLeast"/>
        <w:ind w:firstLine="567"/>
        <w:jc w:val="both"/>
        <w:rPr>
          <w:rFonts w:ascii="Times New Roman" w:hAnsi="Times New Roman" w:cs="Times New Roman"/>
          <w:color w:val="auto"/>
          <w:kern w:val="1"/>
          <w:sz w:val="24"/>
          <w:szCs w:val="24"/>
        </w:rPr>
      </w:pPr>
      <w:r w:rsidRPr="00524FB7">
        <w:rPr>
          <w:rFonts w:ascii="Times New Roman" w:hAnsi="Times New Roman" w:cs="Times New Roman"/>
          <w:color w:val="auto"/>
          <w:kern w:val="1"/>
          <w:sz w:val="24"/>
          <w:szCs w:val="24"/>
        </w:rPr>
        <w:t>1. Проведенной выборочной проверкой использования бюджетных средств на цели, предусмотренные условиям их получения, нарушений не установлено.</w:t>
      </w:r>
    </w:p>
    <w:p w:rsidR="00524FB7" w:rsidRPr="00524FB7" w:rsidRDefault="00524FB7" w:rsidP="00524FB7">
      <w:pPr>
        <w:spacing w:after="0" w:line="100" w:lineRule="atLeast"/>
        <w:ind w:firstLine="567"/>
        <w:jc w:val="both"/>
        <w:rPr>
          <w:rFonts w:ascii="Times New Roman" w:hAnsi="Times New Roman" w:cs="Times New Roman"/>
          <w:color w:val="auto"/>
          <w:kern w:val="1"/>
          <w:sz w:val="24"/>
          <w:szCs w:val="24"/>
        </w:rPr>
      </w:pPr>
      <w:r w:rsidRPr="00524FB7">
        <w:rPr>
          <w:rFonts w:ascii="Times New Roman" w:hAnsi="Times New Roman" w:cs="Times New Roman"/>
          <w:color w:val="auto"/>
          <w:kern w:val="1"/>
          <w:sz w:val="24"/>
          <w:szCs w:val="24"/>
        </w:rPr>
        <w:t>2. При проверке правильности начисления и выплаты заработной платы нарушений не выявлено.</w:t>
      </w:r>
    </w:p>
    <w:p w:rsidR="00524FB7" w:rsidRPr="00524FB7" w:rsidRDefault="00524FB7" w:rsidP="00524FB7">
      <w:pPr>
        <w:spacing w:after="0" w:line="100" w:lineRule="atLeast"/>
        <w:ind w:firstLine="567"/>
        <w:jc w:val="both"/>
        <w:rPr>
          <w:rFonts w:ascii="Times New Roman" w:hAnsi="Times New Roman" w:cs="Times New Roman"/>
          <w:color w:val="auto"/>
          <w:kern w:val="1"/>
          <w:sz w:val="24"/>
          <w:szCs w:val="24"/>
        </w:rPr>
      </w:pPr>
      <w:r w:rsidRPr="00524FB7">
        <w:rPr>
          <w:rFonts w:ascii="Times New Roman" w:hAnsi="Times New Roman" w:cs="Times New Roman"/>
          <w:color w:val="auto"/>
          <w:kern w:val="1"/>
          <w:sz w:val="24"/>
          <w:szCs w:val="24"/>
        </w:rPr>
        <w:t xml:space="preserve">    3. Расчеты с бюджетами всех уровней по налоговым платежам производятся своевременно</w:t>
      </w:r>
    </w:p>
    <w:p w:rsidR="00524FB7" w:rsidRPr="00524FB7" w:rsidRDefault="00524FB7" w:rsidP="00524FB7">
      <w:pPr>
        <w:spacing w:after="0" w:line="100" w:lineRule="atLeast"/>
        <w:ind w:firstLine="567"/>
        <w:jc w:val="both"/>
        <w:rPr>
          <w:rFonts w:ascii="Times New Roman" w:hAnsi="Times New Roman" w:cs="Times New Roman"/>
          <w:color w:val="auto"/>
          <w:kern w:val="1"/>
          <w:sz w:val="24"/>
          <w:szCs w:val="24"/>
        </w:rPr>
      </w:pPr>
      <w:r w:rsidRPr="00524FB7">
        <w:rPr>
          <w:rFonts w:ascii="Times New Roman" w:hAnsi="Times New Roman" w:cs="Times New Roman"/>
          <w:color w:val="auto"/>
          <w:kern w:val="1"/>
          <w:sz w:val="24"/>
          <w:szCs w:val="24"/>
        </w:rPr>
        <w:t>4. При проверке учета материальных запасов (продуктов питания) нарушений не установлено.</w:t>
      </w:r>
    </w:p>
    <w:p w:rsidR="00524FB7" w:rsidRPr="00524FB7" w:rsidRDefault="00524FB7" w:rsidP="00524FB7">
      <w:pPr>
        <w:spacing w:after="0" w:line="100" w:lineRule="atLeast"/>
        <w:ind w:firstLine="567"/>
        <w:jc w:val="both"/>
        <w:rPr>
          <w:rFonts w:ascii="Times New Roman" w:hAnsi="Times New Roman" w:cs="Times New Roman"/>
          <w:color w:val="auto"/>
          <w:kern w:val="1"/>
          <w:sz w:val="24"/>
          <w:szCs w:val="24"/>
        </w:rPr>
      </w:pPr>
      <w:r w:rsidRPr="00524FB7">
        <w:rPr>
          <w:rFonts w:ascii="Times New Roman" w:hAnsi="Times New Roman" w:cs="Times New Roman"/>
          <w:color w:val="auto"/>
          <w:kern w:val="1"/>
          <w:sz w:val="24"/>
          <w:szCs w:val="24"/>
        </w:rPr>
        <w:t xml:space="preserve">5. Выборочной проверкой расходов </w:t>
      </w:r>
      <w:r w:rsidRPr="00524FB7">
        <w:rPr>
          <w:rFonts w:ascii="Times New Roman" w:hAnsi="Times New Roman" w:cs="font293"/>
          <w:bCs/>
          <w:color w:val="auto"/>
          <w:kern w:val="1"/>
          <w:sz w:val="24"/>
          <w:szCs w:val="24"/>
        </w:rPr>
        <w:t>Организации</w:t>
      </w:r>
      <w:r w:rsidRPr="00524FB7">
        <w:rPr>
          <w:rFonts w:ascii="Times New Roman" w:hAnsi="Times New Roman" w:cs="Times New Roman"/>
          <w:color w:val="auto"/>
          <w:kern w:val="1"/>
          <w:sz w:val="24"/>
          <w:szCs w:val="24"/>
        </w:rPr>
        <w:t xml:space="preserve"> на содержание имущества нарушений не установлено.</w:t>
      </w:r>
    </w:p>
    <w:p w:rsidR="00524FB7" w:rsidRPr="00524FB7" w:rsidRDefault="00524FB7" w:rsidP="00524FB7">
      <w:pPr>
        <w:spacing w:after="0" w:line="100" w:lineRule="atLeast"/>
        <w:ind w:firstLine="567"/>
        <w:jc w:val="both"/>
        <w:rPr>
          <w:rFonts w:ascii="Times New Roman" w:hAnsi="Times New Roman" w:cs="Times New Roman"/>
          <w:color w:val="auto"/>
          <w:kern w:val="1"/>
          <w:sz w:val="24"/>
          <w:szCs w:val="24"/>
        </w:rPr>
      </w:pPr>
      <w:r w:rsidRPr="00524FB7">
        <w:rPr>
          <w:rFonts w:ascii="Times New Roman" w:hAnsi="Times New Roman" w:cs="Times New Roman"/>
          <w:color w:val="auto"/>
          <w:kern w:val="1"/>
          <w:sz w:val="24"/>
          <w:szCs w:val="24"/>
        </w:rPr>
        <w:t xml:space="preserve">6. </w:t>
      </w:r>
      <w:proofErr w:type="gramStart"/>
      <w:r w:rsidRPr="00524FB7">
        <w:rPr>
          <w:rFonts w:ascii="Times New Roman" w:hAnsi="Times New Roman" w:cs="Times New Roman"/>
          <w:color w:val="auto"/>
          <w:kern w:val="1"/>
          <w:sz w:val="24"/>
          <w:szCs w:val="24"/>
        </w:rPr>
        <w:t xml:space="preserve">В нарушение Приказа Минфина РФ от 30.03.2001 N 26н (ред. от 24.12.2010) "Об утверждении Положения по бухгалтерскому учету "Учет основных средств" ПБУ 6/01", Приказа Минфина РФ от 23 декабря 2010 г. N 183н "Об утверждении Плана счетов бухгалтерского учета автономных учреждений и Инструкции по его применению" не поставлены на учет основные средства, которые используются в основной деятельности </w:t>
      </w:r>
      <w:r w:rsidRPr="00524FB7">
        <w:rPr>
          <w:rFonts w:ascii="Times New Roman" w:hAnsi="Times New Roman" w:cs="font293"/>
          <w:bCs/>
          <w:color w:val="auto"/>
          <w:kern w:val="1"/>
          <w:sz w:val="24"/>
          <w:szCs w:val="24"/>
        </w:rPr>
        <w:t>Организации.</w:t>
      </w:r>
      <w:r w:rsidRPr="00524FB7">
        <w:rPr>
          <w:rFonts w:ascii="Times New Roman" w:hAnsi="Times New Roman" w:cs="Times New Roman"/>
          <w:color w:val="auto"/>
          <w:kern w:val="1"/>
          <w:sz w:val="24"/>
          <w:szCs w:val="24"/>
        </w:rPr>
        <w:t xml:space="preserve"> </w:t>
      </w:r>
      <w:proofErr w:type="gramEnd"/>
    </w:p>
    <w:p w:rsidR="00524FB7" w:rsidRPr="00524FB7" w:rsidRDefault="00524FB7" w:rsidP="00524FB7">
      <w:pPr>
        <w:spacing w:after="0" w:line="100" w:lineRule="atLeast"/>
        <w:ind w:firstLine="567"/>
        <w:jc w:val="both"/>
        <w:rPr>
          <w:rFonts w:ascii="Times New Roman" w:hAnsi="Times New Roman" w:cs="Times New Roman"/>
          <w:color w:val="auto"/>
          <w:kern w:val="1"/>
          <w:sz w:val="24"/>
          <w:szCs w:val="24"/>
        </w:rPr>
      </w:pPr>
      <w:r w:rsidRPr="00524FB7">
        <w:rPr>
          <w:rFonts w:ascii="Times New Roman" w:hAnsi="Times New Roman" w:cs="Times New Roman"/>
          <w:color w:val="auto"/>
          <w:kern w:val="1"/>
          <w:sz w:val="24"/>
          <w:szCs w:val="24"/>
        </w:rPr>
        <w:t xml:space="preserve">В результате в бухгалтерском и налоговом учете искажена стоимость имущества </w:t>
      </w:r>
      <w:r w:rsidRPr="00524FB7">
        <w:rPr>
          <w:rFonts w:ascii="Times New Roman" w:hAnsi="Times New Roman" w:cs="font293"/>
          <w:bCs/>
          <w:color w:val="auto"/>
          <w:kern w:val="1"/>
          <w:sz w:val="24"/>
          <w:szCs w:val="24"/>
        </w:rPr>
        <w:t>Организации</w:t>
      </w:r>
      <w:r w:rsidRPr="00524FB7">
        <w:rPr>
          <w:rFonts w:ascii="Times New Roman" w:hAnsi="Times New Roman" w:cs="Times New Roman"/>
          <w:color w:val="auto"/>
          <w:kern w:val="1"/>
          <w:sz w:val="24"/>
          <w:szCs w:val="24"/>
        </w:rPr>
        <w:t>.</w:t>
      </w:r>
    </w:p>
    <w:p w:rsidR="00524FB7" w:rsidRPr="00524FB7" w:rsidRDefault="00524FB7" w:rsidP="00524FB7">
      <w:pPr>
        <w:spacing w:after="0" w:line="100" w:lineRule="atLeast"/>
        <w:ind w:firstLine="567"/>
        <w:jc w:val="both"/>
        <w:rPr>
          <w:rFonts w:ascii="Times New Roman" w:hAnsi="Times New Roman" w:cs="Times New Roman"/>
          <w:color w:val="auto"/>
          <w:kern w:val="1"/>
          <w:sz w:val="24"/>
          <w:szCs w:val="24"/>
        </w:rPr>
      </w:pPr>
      <w:r w:rsidRPr="00524FB7">
        <w:rPr>
          <w:rFonts w:ascii="Times New Roman" w:hAnsi="Times New Roman" w:cs="Times New Roman"/>
          <w:color w:val="auto"/>
          <w:kern w:val="1"/>
          <w:sz w:val="24"/>
          <w:szCs w:val="24"/>
        </w:rPr>
        <w:t>7. В нарушение пункта 2 статьи 4.1 Закона №223-ФЗ на официальном сайте в реестре договоров отсутствует информация  о результатах исполнения договора в количестве         5 штук.</w:t>
      </w:r>
    </w:p>
    <w:p w:rsidR="00524FB7" w:rsidRPr="00524FB7" w:rsidRDefault="00524FB7" w:rsidP="00524FB7">
      <w:pPr>
        <w:spacing w:after="0" w:line="100" w:lineRule="atLeast"/>
        <w:ind w:firstLine="567"/>
        <w:jc w:val="both"/>
        <w:rPr>
          <w:rFonts w:ascii="Times New Roman" w:hAnsi="Times New Roman" w:cs="Times New Roman"/>
          <w:color w:val="auto"/>
          <w:kern w:val="1"/>
          <w:sz w:val="24"/>
          <w:szCs w:val="24"/>
        </w:rPr>
      </w:pPr>
      <w:r w:rsidRPr="00524FB7">
        <w:rPr>
          <w:rFonts w:ascii="Times New Roman" w:hAnsi="Times New Roman" w:cs="Times New Roman"/>
          <w:color w:val="auto"/>
          <w:kern w:val="1"/>
          <w:sz w:val="24"/>
          <w:szCs w:val="24"/>
        </w:rPr>
        <w:t xml:space="preserve">8. В нарушение пункта 4 статьи 2.3 раздела 2 Устава </w:t>
      </w:r>
      <w:r w:rsidRPr="00524FB7">
        <w:rPr>
          <w:rFonts w:ascii="Times New Roman" w:hAnsi="Times New Roman" w:cs="font293"/>
          <w:bCs/>
          <w:color w:val="auto"/>
          <w:kern w:val="1"/>
          <w:sz w:val="24"/>
          <w:szCs w:val="24"/>
        </w:rPr>
        <w:t>Организация</w:t>
      </w:r>
      <w:r w:rsidRPr="00524FB7">
        <w:rPr>
          <w:rFonts w:ascii="Times New Roman" w:hAnsi="Times New Roman" w:cs="Times New Roman"/>
          <w:color w:val="auto"/>
          <w:kern w:val="1"/>
          <w:sz w:val="24"/>
          <w:szCs w:val="24"/>
        </w:rPr>
        <w:t xml:space="preserve"> не заключила договор на осуществление медицинского обслуживания детей с учреждением здравоохранения.  </w:t>
      </w:r>
    </w:p>
    <w:p w:rsidR="00524FB7" w:rsidRPr="00524FB7" w:rsidRDefault="00524FB7" w:rsidP="00524FB7">
      <w:pPr>
        <w:spacing w:after="0" w:line="100" w:lineRule="atLeast"/>
        <w:ind w:firstLine="567"/>
        <w:jc w:val="both"/>
        <w:rPr>
          <w:rFonts w:ascii="Times New Roman" w:hAnsi="Times New Roman" w:cs="Times New Roman"/>
          <w:color w:val="auto"/>
          <w:kern w:val="1"/>
          <w:sz w:val="24"/>
          <w:szCs w:val="24"/>
        </w:rPr>
      </w:pPr>
      <w:r w:rsidRPr="00524FB7">
        <w:rPr>
          <w:rFonts w:ascii="Times New Roman" w:hAnsi="Times New Roman" w:cs="Times New Roman"/>
          <w:color w:val="auto"/>
          <w:kern w:val="1"/>
          <w:sz w:val="24"/>
          <w:szCs w:val="24"/>
        </w:rPr>
        <w:t xml:space="preserve">9. Учредителем в нарушение </w:t>
      </w:r>
      <w:proofErr w:type="spellStart"/>
      <w:r w:rsidRPr="00524FB7">
        <w:rPr>
          <w:rFonts w:ascii="Times New Roman" w:hAnsi="Times New Roman" w:cs="Times New Roman"/>
          <w:color w:val="auto"/>
          <w:kern w:val="1"/>
          <w:sz w:val="24"/>
          <w:szCs w:val="24"/>
        </w:rPr>
        <w:t>абз</w:t>
      </w:r>
      <w:proofErr w:type="spellEnd"/>
      <w:r w:rsidRPr="00524FB7">
        <w:rPr>
          <w:rFonts w:ascii="Times New Roman" w:hAnsi="Times New Roman" w:cs="Times New Roman"/>
          <w:color w:val="auto"/>
          <w:kern w:val="1"/>
          <w:sz w:val="24"/>
          <w:szCs w:val="24"/>
        </w:rPr>
        <w:t xml:space="preserve">. 1, 2 п. 4 статьи 69.2, п.1 статьи 78.1. </w:t>
      </w:r>
      <w:proofErr w:type="gramStart"/>
      <w:r w:rsidRPr="00524FB7">
        <w:rPr>
          <w:rFonts w:ascii="Times New Roman" w:hAnsi="Times New Roman" w:cs="Times New Roman"/>
          <w:color w:val="auto"/>
          <w:kern w:val="1"/>
          <w:sz w:val="24"/>
          <w:szCs w:val="24"/>
        </w:rPr>
        <w:t xml:space="preserve">Бюджетного кодекса РФ и Порядка формирования и финансового обеспечения выполнения муниципального задания муниципальными учреждениями  городского округа Звенигород, утвержденного постановлением Главы  городского округа Звенигород от 22.10.2015 №791 сформированы муниципальные задания на 2016 год и плановый период 2017-2018 годы без учета нормативных затрат на оказание муниципальных услуг и нормативных затрат на содержание муниципального имущества, закрепленного за </w:t>
      </w:r>
      <w:r w:rsidRPr="00524FB7">
        <w:rPr>
          <w:rFonts w:ascii="Times New Roman" w:hAnsi="Times New Roman" w:cs="font293"/>
          <w:bCs/>
          <w:color w:val="auto"/>
          <w:kern w:val="1"/>
          <w:sz w:val="24"/>
          <w:szCs w:val="24"/>
        </w:rPr>
        <w:t>Организацией</w:t>
      </w:r>
      <w:r w:rsidRPr="00524FB7">
        <w:rPr>
          <w:rFonts w:ascii="Times New Roman" w:hAnsi="Times New Roman" w:cs="Times New Roman"/>
          <w:color w:val="auto"/>
          <w:kern w:val="1"/>
          <w:sz w:val="24"/>
          <w:szCs w:val="24"/>
        </w:rPr>
        <w:t xml:space="preserve"> на праве оперативного управления.</w:t>
      </w:r>
      <w:bookmarkStart w:id="0" w:name="_GoBack"/>
      <w:bookmarkEnd w:id="0"/>
      <w:proofErr w:type="gramEnd"/>
    </w:p>
    <w:sectPr w:rsidR="00524FB7" w:rsidRPr="0052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293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50"/>
    <w:rsid w:val="00524FB7"/>
    <w:rsid w:val="00693802"/>
    <w:rsid w:val="0091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B7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DejaVu Sans"/>
      <w:color w:val="00000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B7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DejaVu Sans"/>
      <w:color w:val="00000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2018</Characters>
  <Application>Microsoft Office Word</Application>
  <DocSecurity>0</DocSecurity>
  <Lines>16</Lines>
  <Paragraphs>4</Paragraphs>
  <ScaleCrop>false</ScaleCrop>
  <Company>Home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2017-06-27T08:45:00Z</dcterms:created>
  <dcterms:modified xsi:type="dcterms:W3CDTF">2017-06-27T08:47:00Z</dcterms:modified>
</cp:coreProperties>
</file>