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35" w:rsidRDefault="00B77435" w:rsidP="00B77435">
      <w:pPr>
        <w:jc w:val="center"/>
        <w:rPr>
          <w:snapToGrid w:val="0"/>
        </w:rPr>
      </w:pPr>
    </w:p>
    <w:p w:rsidR="00B77435" w:rsidRDefault="00B77435" w:rsidP="00B77435">
      <w:pPr>
        <w:jc w:val="center"/>
        <w:rPr>
          <w:snapToGrid w:val="0"/>
        </w:rPr>
      </w:pPr>
      <w:r w:rsidRPr="00C50AFF">
        <w:rPr>
          <w:snapToGrid w:val="0"/>
        </w:rPr>
        <w:t>Уважаем</w:t>
      </w:r>
      <w:r>
        <w:rPr>
          <w:snapToGrid w:val="0"/>
        </w:rPr>
        <w:t xml:space="preserve">ые работодатели! </w:t>
      </w:r>
    </w:p>
    <w:p w:rsidR="00B77435" w:rsidRDefault="00B77435" w:rsidP="00B77435">
      <w:pPr>
        <w:jc w:val="center"/>
        <w:rPr>
          <w:snapToGrid w:val="0"/>
        </w:rPr>
      </w:pPr>
    </w:p>
    <w:p w:rsidR="00B77435" w:rsidRPr="006172AA" w:rsidRDefault="00B77435" w:rsidP="00B77435">
      <w:pPr>
        <w:autoSpaceDE w:val="0"/>
        <w:autoSpaceDN w:val="0"/>
        <w:adjustRightInd w:val="0"/>
        <w:ind w:firstLine="709"/>
        <w:jc w:val="both"/>
        <w:outlineLvl w:val="0"/>
        <w:rPr>
          <w:szCs w:val="28"/>
        </w:rPr>
      </w:pPr>
      <w:proofErr w:type="gramStart"/>
      <w:r w:rsidRPr="006172AA">
        <w:rPr>
          <w:szCs w:val="28"/>
        </w:rPr>
        <w:t xml:space="preserve">Комитет по труду и занятости населения Московской области </w:t>
      </w:r>
      <w:r>
        <w:rPr>
          <w:szCs w:val="28"/>
        </w:rPr>
        <w:t>информирует</w:t>
      </w:r>
      <w:r w:rsidRPr="006172AA">
        <w:rPr>
          <w:szCs w:val="28"/>
        </w:rPr>
        <w:t xml:space="preserve">, что приказом Минтруда России от 10.12.2012 № 580н (в ред. от 20.02.2014) утверждены и введены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Правила). </w:t>
      </w:r>
      <w:proofErr w:type="gramEnd"/>
    </w:p>
    <w:p w:rsidR="00B77435" w:rsidRPr="006172AA" w:rsidRDefault="00B77435" w:rsidP="00B77435">
      <w:pPr>
        <w:autoSpaceDE w:val="0"/>
        <w:autoSpaceDN w:val="0"/>
        <w:adjustRightInd w:val="0"/>
        <w:ind w:firstLine="709"/>
        <w:jc w:val="both"/>
        <w:outlineLvl w:val="0"/>
        <w:rPr>
          <w:szCs w:val="28"/>
        </w:rPr>
      </w:pPr>
      <w:r w:rsidRPr="006172AA">
        <w:rPr>
          <w:szCs w:val="28"/>
        </w:rPr>
        <w:t xml:space="preserve">Указанное финансовое обеспечение направлено на стимулирование страхователя (работодателя) к улучшению условий труда за счет экономии денежных средств за счет сумм страховых взносов на обязательное социальное страхование от несчастных случаев на производстве и профессиональных заболеваний. </w:t>
      </w:r>
    </w:p>
    <w:p w:rsidR="00B77435" w:rsidRPr="006172AA" w:rsidRDefault="00B77435" w:rsidP="00B77435">
      <w:pPr>
        <w:autoSpaceDE w:val="0"/>
        <w:autoSpaceDN w:val="0"/>
        <w:adjustRightInd w:val="0"/>
        <w:ind w:firstLine="709"/>
        <w:jc w:val="both"/>
        <w:outlineLvl w:val="0"/>
        <w:rPr>
          <w:szCs w:val="28"/>
        </w:rPr>
      </w:pPr>
      <w:r w:rsidRPr="006172AA">
        <w:rPr>
          <w:szCs w:val="28"/>
        </w:rPr>
        <w:t xml:space="preserve">Правилами установлено, что финансовому обеспечению подлежат расходы работодателей </w:t>
      </w:r>
      <w:proofErr w:type="gramStart"/>
      <w:r w:rsidRPr="006172AA">
        <w:rPr>
          <w:szCs w:val="28"/>
        </w:rPr>
        <w:t>на</w:t>
      </w:r>
      <w:proofErr w:type="gramEnd"/>
      <w:r w:rsidRPr="006172AA">
        <w:rPr>
          <w:szCs w:val="28"/>
        </w:rPr>
        <w:t>:</w:t>
      </w:r>
    </w:p>
    <w:p w:rsidR="00B77435" w:rsidRPr="006172AA" w:rsidRDefault="00B77435" w:rsidP="00B77435">
      <w:pPr>
        <w:autoSpaceDE w:val="0"/>
        <w:autoSpaceDN w:val="0"/>
        <w:adjustRightInd w:val="0"/>
        <w:ind w:firstLine="709"/>
        <w:jc w:val="both"/>
        <w:outlineLvl w:val="0"/>
        <w:rPr>
          <w:szCs w:val="28"/>
        </w:rPr>
      </w:pPr>
      <w:r w:rsidRPr="006172AA">
        <w:rPr>
          <w:szCs w:val="28"/>
        </w:rPr>
        <w:t>а) проведение специальной оценки условий труда;</w:t>
      </w:r>
    </w:p>
    <w:p w:rsidR="00B77435" w:rsidRPr="006172AA" w:rsidRDefault="00B77435" w:rsidP="00B77435">
      <w:pPr>
        <w:autoSpaceDE w:val="0"/>
        <w:autoSpaceDN w:val="0"/>
        <w:adjustRightInd w:val="0"/>
        <w:ind w:firstLine="709"/>
        <w:jc w:val="both"/>
        <w:outlineLvl w:val="0"/>
        <w:rPr>
          <w:szCs w:val="28"/>
        </w:rPr>
      </w:pPr>
      <w:r w:rsidRPr="006172AA">
        <w:rPr>
          <w:szCs w:val="28"/>
        </w:rPr>
        <w:t>б) реализацию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77435" w:rsidRPr="006172AA" w:rsidRDefault="00B77435" w:rsidP="00B77435">
      <w:pPr>
        <w:autoSpaceDE w:val="0"/>
        <w:autoSpaceDN w:val="0"/>
        <w:adjustRightInd w:val="0"/>
        <w:ind w:firstLine="709"/>
        <w:jc w:val="both"/>
        <w:outlineLvl w:val="0"/>
        <w:rPr>
          <w:szCs w:val="28"/>
        </w:rPr>
      </w:pPr>
      <w:r w:rsidRPr="006172AA">
        <w:rPr>
          <w:szCs w:val="28"/>
        </w:rPr>
        <w:t>в) </w:t>
      </w:r>
      <w:proofErr w:type="gramStart"/>
      <w:r w:rsidRPr="006172AA">
        <w:rPr>
          <w:szCs w:val="28"/>
        </w:rPr>
        <w:t>обучение по охране</w:t>
      </w:r>
      <w:proofErr w:type="gramEnd"/>
      <w:r w:rsidRPr="006172AA">
        <w:rPr>
          <w:szCs w:val="28"/>
        </w:rPr>
        <w:t xml:space="preserve"> труда следующих категорий работников:</w:t>
      </w:r>
    </w:p>
    <w:p w:rsidR="00B77435" w:rsidRPr="006172AA" w:rsidRDefault="00B77435" w:rsidP="00B77435">
      <w:pPr>
        <w:autoSpaceDE w:val="0"/>
        <w:autoSpaceDN w:val="0"/>
        <w:adjustRightInd w:val="0"/>
        <w:ind w:firstLine="709"/>
        <w:jc w:val="both"/>
        <w:outlineLvl w:val="0"/>
        <w:rPr>
          <w:szCs w:val="28"/>
        </w:rPr>
      </w:pPr>
      <w:r w:rsidRPr="006172AA">
        <w:rPr>
          <w:szCs w:val="28"/>
        </w:rPr>
        <w:t>руководителей организаций малого предпринимательства;</w:t>
      </w:r>
    </w:p>
    <w:p w:rsidR="00B77435" w:rsidRPr="006172AA" w:rsidRDefault="00B77435" w:rsidP="00B77435">
      <w:pPr>
        <w:autoSpaceDE w:val="0"/>
        <w:autoSpaceDN w:val="0"/>
        <w:adjustRightInd w:val="0"/>
        <w:ind w:firstLine="709"/>
        <w:jc w:val="both"/>
        <w:outlineLvl w:val="0"/>
        <w:rPr>
          <w:szCs w:val="28"/>
        </w:rPr>
      </w:pPr>
      <w:r w:rsidRPr="006172AA">
        <w:rPr>
          <w:szCs w:val="28"/>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77435" w:rsidRPr="006172AA" w:rsidRDefault="00B77435" w:rsidP="00B77435">
      <w:pPr>
        <w:autoSpaceDE w:val="0"/>
        <w:autoSpaceDN w:val="0"/>
        <w:adjustRightInd w:val="0"/>
        <w:ind w:firstLine="709"/>
        <w:jc w:val="both"/>
        <w:outlineLvl w:val="0"/>
        <w:rPr>
          <w:szCs w:val="28"/>
        </w:rPr>
      </w:pPr>
      <w:r w:rsidRPr="006172AA">
        <w:rPr>
          <w:szCs w:val="28"/>
        </w:rPr>
        <w:t>руководителей (в том числе руководителей структурных подразделений) государственных (муниципальных) учреждений;</w:t>
      </w:r>
    </w:p>
    <w:p w:rsidR="00B77435" w:rsidRPr="006172AA" w:rsidRDefault="00B77435" w:rsidP="00B77435">
      <w:pPr>
        <w:autoSpaceDE w:val="0"/>
        <w:autoSpaceDN w:val="0"/>
        <w:adjustRightInd w:val="0"/>
        <w:ind w:firstLine="709"/>
        <w:jc w:val="both"/>
        <w:outlineLvl w:val="0"/>
        <w:rPr>
          <w:szCs w:val="28"/>
        </w:rPr>
      </w:pPr>
      <w:r w:rsidRPr="006172AA">
        <w:rPr>
          <w:szCs w:val="28"/>
        </w:rPr>
        <w:t>руководителей и специалистов служб охраны труда организаций;</w:t>
      </w:r>
    </w:p>
    <w:p w:rsidR="00B77435" w:rsidRPr="006172AA" w:rsidRDefault="00B77435" w:rsidP="00B77435">
      <w:pPr>
        <w:autoSpaceDE w:val="0"/>
        <w:autoSpaceDN w:val="0"/>
        <w:adjustRightInd w:val="0"/>
        <w:ind w:firstLine="709"/>
        <w:jc w:val="both"/>
        <w:outlineLvl w:val="0"/>
        <w:rPr>
          <w:szCs w:val="28"/>
        </w:rPr>
      </w:pPr>
      <w:r w:rsidRPr="006172AA">
        <w:rPr>
          <w:szCs w:val="28"/>
        </w:rPr>
        <w:t>членов комитетов (комиссий) по охране труда;</w:t>
      </w:r>
    </w:p>
    <w:p w:rsidR="00B77435" w:rsidRPr="006172AA" w:rsidRDefault="00B77435" w:rsidP="00B77435">
      <w:pPr>
        <w:autoSpaceDE w:val="0"/>
        <w:autoSpaceDN w:val="0"/>
        <w:adjustRightInd w:val="0"/>
        <w:ind w:firstLine="709"/>
        <w:jc w:val="both"/>
        <w:outlineLvl w:val="0"/>
        <w:rPr>
          <w:szCs w:val="28"/>
        </w:rPr>
      </w:pPr>
      <w:r w:rsidRPr="006172AA">
        <w:rPr>
          <w:szCs w:val="28"/>
        </w:rPr>
        <w:t>уполномоченных (доверенных) лиц по охране труда профессиональных союзов и иных уполномоченных работниками представительных органов;</w:t>
      </w:r>
    </w:p>
    <w:p w:rsidR="00B77435" w:rsidRPr="006172AA" w:rsidRDefault="00B77435" w:rsidP="00B77435">
      <w:pPr>
        <w:autoSpaceDE w:val="0"/>
        <w:autoSpaceDN w:val="0"/>
        <w:adjustRightInd w:val="0"/>
        <w:ind w:firstLine="709"/>
        <w:jc w:val="both"/>
        <w:outlineLvl w:val="0"/>
        <w:rPr>
          <w:szCs w:val="28"/>
        </w:rPr>
      </w:pPr>
      <w:proofErr w:type="gramStart"/>
      <w:r w:rsidRPr="006172AA">
        <w:rPr>
          <w:szCs w:val="28"/>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в соответствии с типовыми нормами и (или) на основании результатов проведения специальной оценки условий труда, а также смывающих и (или) обезвреживающих средств;</w:t>
      </w:r>
      <w:proofErr w:type="gramEnd"/>
    </w:p>
    <w:p w:rsidR="00B77435" w:rsidRPr="006172AA" w:rsidRDefault="00B77435" w:rsidP="00B77435">
      <w:pPr>
        <w:autoSpaceDE w:val="0"/>
        <w:autoSpaceDN w:val="0"/>
        <w:adjustRightInd w:val="0"/>
        <w:ind w:firstLine="709"/>
        <w:jc w:val="both"/>
        <w:outlineLvl w:val="0"/>
        <w:rPr>
          <w:szCs w:val="28"/>
        </w:rPr>
      </w:pPr>
      <w:r w:rsidRPr="006172AA">
        <w:rPr>
          <w:szCs w:val="28"/>
        </w:rPr>
        <w:t>д) санаторно-курортное лечение работников, занятых на работах с вредными и (или) опасными производственными факторами;</w:t>
      </w:r>
    </w:p>
    <w:p w:rsidR="00B77435" w:rsidRPr="006172AA" w:rsidRDefault="00B77435" w:rsidP="00B77435">
      <w:pPr>
        <w:autoSpaceDE w:val="0"/>
        <w:autoSpaceDN w:val="0"/>
        <w:adjustRightInd w:val="0"/>
        <w:ind w:firstLine="709"/>
        <w:jc w:val="both"/>
        <w:outlineLvl w:val="0"/>
        <w:rPr>
          <w:szCs w:val="28"/>
        </w:rPr>
      </w:pPr>
      <w:r w:rsidRPr="006172AA">
        <w:rPr>
          <w:szCs w:val="28"/>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77435" w:rsidRPr="006172AA" w:rsidRDefault="00B77435" w:rsidP="00B77435">
      <w:pPr>
        <w:autoSpaceDE w:val="0"/>
        <w:autoSpaceDN w:val="0"/>
        <w:adjustRightInd w:val="0"/>
        <w:ind w:firstLine="709"/>
        <w:jc w:val="both"/>
        <w:outlineLvl w:val="0"/>
        <w:rPr>
          <w:szCs w:val="28"/>
        </w:rPr>
      </w:pPr>
      <w:r w:rsidRPr="006172AA">
        <w:rPr>
          <w:szCs w:val="28"/>
        </w:rPr>
        <w:t>ж) обеспечение лечебно-профилактическим питанием;</w:t>
      </w:r>
    </w:p>
    <w:p w:rsidR="00B77435" w:rsidRPr="006172AA" w:rsidRDefault="00B77435" w:rsidP="00B77435">
      <w:pPr>
        <w:autoSpaceDE w:val="0"/>
        <w:autoSpaceDN w:val="0"/>
        <w:adjustRightInd w:val="0"/>
        <w:ind w:firstLine="709"/>
        <w:jc w:val="both"/>
        <w:outlineLvl w:val="0"/>
        <w:rPr>
          <w:szCs w:val="28"/>
        </w:rPr>
      </w:pPr>
      <w:r w:rsidRPr="006172AA">
        <w:rPr>
          <w:szCs w:val="28"/>
        </w:rPr>
        <w:t xml:space="preserve">з) приобретение страхователями, работники которых проходят обязательные </w:t>
      </w:r>
      <w:proofErr w:type="spellStart"/>
      <w:r w:rsidRPr="006172AA">
        <w:rPr>
          <w:szCs w:val="28"/>
        </w:rPr>
        <w:t>предсменные</w:t>
      </w:r>
      <w:proofErr w:type="spellEnd"/>
      <w:r w:rsidRPr="006172AA">
        <w:rPr>
          <w:szCs w:val="28"/>
        </w:rPr>
        <w:t xml:space="preserve"> и (или) </w:t>
      </w:r>
      <w:proofErr w:type="spellStart"/>
      <w:r w:rsidRPr="006172AA">
        <w:rPr>
          <w:szCs w:val="28"/>
        </w:rPr>
        <w:t>предрейсовые</w:t>
      </w:r>
      <w:proofErr w:type="spellEnd"/>
      <w:r w:rsidRPr="006172AA">
        <w:rPr>
          <w:szCs w:val="28"/>
        </w:rPr>
        <w:t xml:space="preserve"> медицинские осмотры, приборов для определения наличия и уровня содержания алкоголя (</w:t>
      </w:r>
      <w:proofErr w:type="spellStart"/>
      <w:r w:rsidRPr="006172AA">
        <w:rPr>
          <w:szCs w:val="28"/>
        </w:rPr>
        <w:t>алкотестеры</w:t>
      </w:r>
      <w:proofErr w:type="spellEnd"/>
      <w:r w:rsidRPr="006172AA">
        <w:rPr>
          <w:szCs w:val="28"/>
        </w:rPr>
        <w:t xml:space="preserve"> или </w:t>
      </w:r>
      <w:proofErr w:type="spellStart"/>
      <w:r w:rsidRPr="006172AA">
        <w:rPr>
          <w:szCs w:val="28"/>
        </w:rPr>
        <w:t>алкометры</w:t>
      </w:r>
      <w:proofErr w:type="spellEnd"/>
      <w:r w:rsidRPr="006172AA">
        <w:rPr>
          <w:szCs w:val="28"/>
        </w:rPr>
        <w:t>);</w:t>
      </w:r>
    </w:p>
    <w:p w:rsidR="00B77435" w:rsidRPr="006172AA" w:rsidRDefault="00B77435" w:rsidP="00B77435">
      <w:pPr>
        <w:autoSpaceDE w:val="0"/>
        <w:autoSpaceDN w:val="0"/>
        <w:adjustRightInd w:val="0"/>
        <w:ind w:firstLine="709"/>
        <w:jc w:val="both"/>
        <w:outlineLvl w:val="0"/>
        <w:rPr>
          <w:szCs w:val="28"/>
        </w:rPr>
      </w:pPr>
      <w:r w:rsidRPr="006172AA">
        <w:rPr>
          <w:szCs w:val="28"/>
        </w:rPr>
        <w:t xml:space="preserve">и) приобретение страхователями, осуществляющими пассажирские и грузовые перевозки, приборов </w:t>
      </w:r>
      <w:proofErr w:type="gramStart"/>
      <w:r w:rsidRPr="006172AA">
        <w:rPr>
          <w:szCs w:val="28"/>
        </w:rPr>
        <w:t>контроля за</w:t>
      </w:r>
      <w:proofErr w:type="gramEnd"/>
      <w:r w:rsidRPr="006172AA">
        <w:rPr>
          <w:szCs w:val="28"/>
        </w:rPr>
        <w:t xml:space="preserve"> режимом труда и отдыха водителей (</w:t>
      </w:r>
      <w:proofErr w:type="spellStart"/>
      <w:r w:rsidRPr="006172AA">
        <w:rPr>
          <w:szCs w:val="28"/>
        </w:rPr>
        <w:t>тахографов</w:t>
      </w:r>
      <w:proofErr w:type="spellEnd"/>
      <w:r w:rsidRPr="006172AA">
        <w:rPr>
          <w:szCs w:val="28"/>
        </w:rPr>
        <w:t>);</w:t>
      </w:r>
    </w:p>
    <w:p w:rsidR="00B77435" w:rsidRPr="006172AA" w:rsidRDefault="00B77435" w:rsidP="00B77435">
      <w:pPr>
        <w:autoSpaceDE w:val="0"/>
        <w:autoSpaceDN w:val="0"/>
        <w:adjustRightInd w:val="0"/>
        <w:ind w:firstLine="709"/>
        <w:jc w:val="both"/>
        <w:outlineLvl w:val="0"/>
        <w:rPr>
          <w:szCs w:val="28"/>
        </w:rPr>
      </w:pPr>
      <w:r w:rsidRPr="006172AA">
        <w:rPr>
          <w:szCs w:val="28"/>
        </w:rPr>
        <w:t>к) приобретение страхователями аптечек для оказания первой помощи.</w:t>
      </w:r>
    </w:p>
    <w:p w:rsidR="00B77435" w:rsidRPr="006172AA" w:rsidRDefault="00B77435" w:rsidP="00B77435">
      <w:pPr>
        <w:autoSpaceDE w:val="0"/>
        <w:autoSpaceDN w:val="0"/>
        <w:adjustRightInd w:val="0"/>
        <w:ind w:firstLine="709"/>
        <w:jc w:val="both"/>
        <w:outlineLvl w:val="0"/>
        <w:rPr>
          <w:szCs w:val="28"/>
        </w:rPr>
      </w:pPr>
      <w:r w:rsidRPr="006172AA">
        <w:rPr>
          <w:szCs w:val="28"/>
        </w:rPr>
        <w:t>Объем средств, направляемых работодателем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страхованию от несчастных случаев на производстве и профессиональных заболеваний, произведенных работодателем в предшествующем календарном году.</w:t>
      </w:r>
    </w:p>
    <w:p w:rsidR="00B77435" w:rsidRPr="006172AA" w:rsidRDefault="00B77435" w:rsidP="00B77435">
      <w:pPr>
        <w:autoSpaceDE w:val="0"/>
        <w:autoSpaceDN w:val="0"/>
        <w:adjustRightInd w:val="0"/>
        <w:ind w:firstLine="709"/>
        <w:jc w:val="both"/>
        <w:outlineLvl w:val="0"/>
        <w:rPr>
          <w:szCs w:val="28"/>
        </w:rPr>
      </w:pPr>
      <w:r w:rsidRPr="006172AA">
        <w:rPr>
          <w:szCs w:val="28"/>
        </w:rPr>
        <w:lastRenderedPageBreak/>
        <w:t xml:space="preserve">Также приказом Минтруда России от 20.02.2014 № 103н, внесшим изменения в Правила, установлен порядок финансового обеспечения предупредительных мер </w:t>
      </w:r>
      <w:proofErr w:type="gramStart"/>
      <w:r w:rsidRPr="006172AA">
        <w:rPr>
          <w:szCs w:val="28"/>
        </w:rPr>
        <w:t>работодателя</w:t>
      </w:r>
      <w:proofErr w:type="gramEnd"/>
      <w:r w:rsidRPr="006172AA">
        <w:rPr>
          <w:szCs w:val="28"/>
        </w:rPr>
        <w:t xml:space="preserve"> с численностью работающих до 100 человек. Объем средств, направляемых таким работодателем на финансовое обеспечение указанных мер, не может превышать:</w:t>
      </w:r>
    </w:p>
    <w:p w:rsidR="00B77435" w:rsidRDefault="00B77435" w:rsidP="00B77435">
      <w:pPr>
        <w:autoSpaceDE w:val="0"/>
        <w:autoSpaceDN w:val="0"/>
        <w:adjustRightInd w:val="0"/>
        <w:ind w:firstLine="709"/>
        <w:jc w:val="both"/>
        <w:outlineLvl w:val="0"/>
        <w:rPr>
          <w:szCs w:val="28"/>
        </w:rPr>
      </w:pPr>
      <w:r w:rsidRPr="006172AA">
        <w:rPr>
          <w:szCs w:val="28"/>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B77435" w:rsidRPr="006172AA" w:rsidRDefault="00B77435" w:rsidP="00B77435">
      <w:pPr>
        <w:autoSpaceDE w:val="0"/>
        <w:autoSpaceDN w:val="0"/>
        <w:adjustRightInd w:val="0"/>
        <w:ind w:firstLine="709"/>
        <w:jc w:val="both"/>
        <w:outlineLvl w:val="0"/>
        <w:rPr>
          <w:szCs w:val="28"/>
        </w:rPr>
      </w:pPr>
      <w:r w:rsidRPr="006172AA">
        <w:rPr>
          <w:szCs w:val="28"/>
        </w:rPr>
        <w:t xml:space="preserve">сумму страховых взносов, подлежащих перечислению им в </w:t>
      </w:r>
      <w:r w:rsidRPr="006172AA">
        <w:rPr>
          <w:szCs w:val="28"/>
        </w:rPr>
        <w:br/>
        <w:t>ГУ – Московское областное региональное отделение Фонда социального страхования Российской Федерации (далее – региональное</w:t>
      </w:r>
      <w:r>
        <w:rPr>
          <w:szCs w:val="28"/>
        </w:rPr>
        <w:t xml:space="preserve"> отделение ФСС РФ) </w:t>
      </w:r>
      <w:r w:rsidRPr="006172AA">
        <w:rPr>
          <w:szCs w:val="28"/>
        </w:rPr>
        <w:t>в текущем финансовом году.</w:t>
      </w:r>
    </w:p>
    <w:p w:rsidR="00B77435" w:rsidRPr="006172AA" w:rsidRDefault="00B77435" w:rsidP="00B77435">
      <w:pPr>
        <w:autoSpaceDE w:val="0"/>
        <w:autoSpaceDN w:val="0"/>
        <w:adjustRightInd w:val="0"/>
        <w:ind w:firstLine="709"/>
        <w:jc w:val="both"/>
        <w:outlineLvl w:val="0"/>
        <w:rPr>
          <w:szCs w:val="28"/>
        </w:rPr>
      </w:pPr>
      <w:r w:rsidRPr="006172AA">
        <w:rPr>
          <w:szCs w:val="28"/>
        </w:rPr>
        <w:t>Заявления работодателей о финансовом обеспечении предупредительных мер, с приложением документов, предусмотренных Правилами, принимаются филиалами регионального отделения</w:t>
      </w:r>
      <w:r>
        <w:rPr>
          <w:szCs w:val="28"/>
        </w:rPr>
        <w:t xml:space="preserve"> </w:t>
      </w:r>
      <w:r w:rsidRPr="006172AA">
        <w:rPr>
          <w:szCs w:val="28"/>
        </w:rPr>
        <w:t xml:space="preserve">ФСС РФ </w:t>
      </w:r>
      <w:r>
        <w:rPr>
          <w:szCs w:val="28"/>
        </w:rPr>
        <w:t xml:space="preserve"> до 1 августа </w:t>
      </w:r>
      <w:r w:rsidRPr="006172AA">
        <w:rPr>
          <w:szCs w:val="28"/>
        </w:rPr>
        <w:t>текущего календарного года по месту регистрации работодателей в качестве страхователей. Порядок подачи необходимых документов, их перечень, а также условия приема документов, определяется Правилами. Рекомендуемая форма заявления прилагается.</w:t>
      </w:r>
    </w:p>
    <w:p w:rsidR="00B77435" w:rsidRPr="006172AA" w:rsidRDefault="00B77435" w:rsidP="00B77435">
      <w:pPr>
        <w:autoSpaceDE w:val="0"/>
        <w:autoSpaceDN w:val="0"/>
        <w:adjustRightInd w:val="0"/>
        <w:ind w:firstLine="709"/>
        <w:jc w:val="both"/>
        <w:outlineLvl w:val="0"/>
        <w:rPr>
          <w:szCs w:val="28"/>
        </w:rPr>
      </w:pPr>
      <w:r w:rsidRPr="006172AA">
        <w:rPr>
          <w:szCs w:val="28"/>
        </w:rPr>
        <w:t xml:space="preserve">Одновременно информируем, что в целях экономической заинтересованности работодателя в снижении профессионального риска постановлением Правительства Российской Федерации от 30.05.2012 № 524 </w:t>
      </w:r>
      <w:r>
        <w:rPr>
          <w:szCs w:val="28"/>
        </w:rPr>
        <w:t xml:space="preserve"> </w:t>
      </w:r>
      <w:r w:rsidRPr="006172AA">
        <w:rPr>
          <w:szCs w:val="28"/>
        </w:rPr>
        <w:t xml:space="preserve">(в ред. от 30.07.2014) утверждены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w:t>
      </w:r>
      <w:r>
        <w:rPr>
          <w:szCs w:val="28"/>
        </w:rPr>
        <w:t xml:space="preserve">и профессиональных заболеваний </w:t>
      </w:r>
      <w:r w:rsidRPr="006172AA">
        <w:rPr>
          <w:szCs w:val="28"/>
        </w:rPr>
        <w:t>(далее - скидки, надбавки).</w:t>
      </w:r>
    </w:p>
    <w:p w:rsidR="00B77435" w:rsidRPr="006172AA" w:rsidRDefault="00B77435" w:rsidP="00B77435">
      <w:pPr>
        <w:autoSpaceDE w:val="0"/>
        <w:autoSpaceDN w:val="0"/>
        <w:adjustRightInd w:val="0"/>
        <w:ind w:firstLine="709"/>
        <w:jc w:val="both"/>
        <w:outlineLvl w:val="0"/>
        <w:rPr>
          <w:szCs w:val="28"/>
        </w:rPr>
      </w:pPr>
      <w:r w:rsidRPr="006172AA">
        <w:rPr>
          <w:szCs w:val="28"/>
        </w:rPr>
        <w:t>Размер указанных скидок или надбавок рассчитывается Фондом социального страхования Российской Федерации в соответствии с Методикой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утвержденной приказом Минтруда России от 01.08.2012 № 39н, и не может превышать 40 процентов уст</w:t>
      </w:r>
      <w:r>
        <w:rPr>
          <w:szCs w:val="28"/>
        </w:rPr>
        <w:t xml:space="preserve">ановленного страхового тарифа. </w:t>
      </w:r>
      <w:r w:rsidRPr="006172AA">
        <w:rPr>
          <w:szCs w:val="28"/>
        </w:rPr>
        <w:t xml:space="preserve">Расчет производится исходя из основных показателей страховых случаев, определенных по итогам деятельности работодателей </w:t>
      </w:r>
      <w:r>
        <w:rPr>
          <w:szCs w:val="28"/>
        </w:rPr>
        <w:br/>
      </w:r>
      <w:r w:rsidRPr="006172AA">
        <w:rPr>
          <w:szCs w:val="28"/>
        </w:rPr>
        <w:t>за 3 года, предшествующих текущему году.</w:t>
      </w:r>
    </w:p>
    <w:p w:rsidR="00B77435" w:rsidRPr="006172AA" w:rsidRDefault="00B77435" w:rsidP="00B77435">
      <w:pPr>
        <w:autoSpaceDE w:val="0"/>
        <w:autoSpaceDN w:val="0"/>
        <w:adjustRightInd w:val="0"/>
        <w:ind w:firstLine="709"/>
        <w:jc w:val="both"/>
        <w:outlineLvl w:val="0"/>
        <w:rPr>
          <w:szCs w:val="28"/>
        </w:rPr>
      </w:pPr>
      <w:proofErr w:type="gramStart"/>
      <w:r w:rsidRPr="006172AA">
        <w:rPr>
          <w:szCs w:val="28"/>
        </w:rPr>
        <w:t xml:space="preserve">Скидки и надбавки определяются с учетом состояния охраны труда </w:t>
      </w:r>
      <w:r w:rsidRPr="006172AA">
        <w:rPr>
          <w:szCs w:val="28"/>
        </w:rPr>
        <w:br/>
        <w:t xml:space="preserve">на основании сведений о результатах специальной оценки условий труда (аттестации рабочих мест по условиям труда) и сведений о проведенных обязательных предварительных и периодических медицинских осмотрах, ежегодно предоставляемых работодателями по форме – 4 ФСС в филиалы регионального отделения ФСС РФ по месту регистрации в качестве страхователей. </w:t>
      </w:r>
      <w:proofErr w:type="gramEnd"/>
    </w:p>
    <w:p w:rsidR="00B77435" w:rsidRPr="006172AA" w:rsidRDefault="00B77435" w:rsidP="00B77435">
      <w:pPr>
        <w:autoSpaceDE w:val="0"/>
        <w:autoSpaceDN w:val="0"/>
        <w:adjustRightInd w:val="0"/>
        <w:ind w:firstLine="709"/>
        <w:jc w:val="both"/>
        <w:outlineLvl w:val="0"/>
        <w:rPr>
          <w:szCs w:val="28"/>
        </w:rPr>
      </w:pPr>
      <w:r w:rsidRPr="006172AA">
        <w:rPr>
          <w:szCs w:val="28"/>
        </w:rPr>
        <w:t>Заявление об установлении скидки на очередной финансовый год подается работодателями не позднее 1 ноября текущего календарного года в филиалы регионального отделения ФСС РФ по месту регистрации в качестве страхователей. Рекомендуемая форма заявления прилагается.</w:t>
      </w:r>
    </w:p>
    <w:p w:rsidR="00B77435" w:rsidRDefault="00B77435" w:rsidP="00B77435">
      <w:pPr>
        <w:autoSpaceDE w:val="0"/>
        <w:autoSpaceDN w:val="0"/>
        <w:adjustRightInd w:val="0"/>
        <w:ind w:firstLine="709"/>
        <w:jc w:val="both"/>
        <w:outlineLvl w:val="0"/>
        <w:rPr>
          <w:szCs w:val="28"/>
        </w:rPr>
      </w:pPr>
      <w:r w:rsidRPr="006172AA">
        <w:rPr>
          <w:szCs w:val="28"/>
        </w:rPr>
        <w:t>При наличии в предшествующем финансовом году страхового случая со смертельным исходом, произошедшего не по вине третьих лиц, работодателю на очередной финансовый год скидка не устанавливается.</w:t>
      </w:r>
    </w:p>
    <w:p w:rsidR="00161F74" w:rsidRDefault="00161F74" w:rsidP="00B77435">
      <w:pPr>
        <w:autoSpaceDE w:val="0"/>
        <w:autoSpaceDN w:val="0"/>
        <w:adjustRightInd w:val="0"/>
        <w:ind w:firstLine="709"/>
        <w:jc w:val="both"/>
        <w:outlineLvl w:val="0"/>
        <w:rPr>
          <w:szCs w:val="28"/>
        </w:rPr>
      </w:pPr>
    </w:p>
    <w:p w:rsidR="00161F74" w:rsidRDefault="00161F74" w:rsidP="00B77435">
      <w:pPr>
        <w:autoSpaceDE w:val="0"/>
        <w:autoSpaceDN w:val="0"/>
        <w:adjustRightInd w:val="0"/>
        <w:ind w:firstLine="709"/>
        <w:jc w:val="both"/>
        <w:outlineLvl w:val="0"/>
        <w:rPr>
          <w:szCs w:val="28"/>
        </w:rPr>
      </w:pPr>
    </w:p>
    <w:p w:rsidR="00161F74" w:rsidRDefault="00161F74" w:rsidP="00B77435">
      <w:pPr>
        <w:autoSpaceDE w:val="0"/>
        <w:autoSpaceDN w:val="0"/>
        <w:adjustRightInd w:val="0"/>
        <w:ind w:firstLine="709"/>
        <w:jc w:val="both"/>
        <w:outlineLvl w:val="0"/>
        <w:rPr>
          <w:szCs w:val="28"/>
        </w:rPr>
      </w:pPr>
    </w:p>
    <w:p w:rsidR="00161F74" w:rsidRDefault="00161F74" w:rsidP="00B77435">
      <w:pPr>
        <w:autoSpaceDE w:val="0"/>
        <w:autoSpaceDN w:val="0"/>
        <w:adjustRightInd w:val="0"/>
        <w:ind w:firstLine="709"/>
        <w:jc w:val="both"/>
        <w:outlineLvl w:val="0"/>
        <w:rPr>
          <w:szCs w:val="28"/>
        </w:rPr>
      </w:pPr>
    </w:p>
    <w:p w:rsidR="00161F74" w:rsidRDefault="00161F74" w:rsidP="00B77435">
      <w:pPr>
        <w:autoSpaceDE w:val="0"/>
        <w:autoSpaceDN w:val="0"/>
        <w:adjustRightInd w:val="0"/>
        <w:ind w:firstLine="709"/>
        <w:jc w:val="both"/>
        <w:outlineLvl w:val="0"/>
        <w:rPr>
          <w:szCs w:val="28"/>
        </w:rPr>
      </w:pPr>
    </w:p>
    <w:p w:rsidR="00161F74" w:rsidRDefault="00161F74" w:rsidP="00B77435">
      <w:pPr>
        <w:autoSpaceDE w:val="0"/>
        <w:autoSpaceDN w:val="0"/>
        <w:adjustRightInd w:val="0"/>
        <w:ind w:firstLine="709"/>
        <w:jc w:val="both"/>
        <w:outlineLvl w:val="0"/>
        <w:rPr>
          <w:szCs w:val="28"/>
        </w:rPr>
      </w:pPr>
    </w:p>
    <w:p w:rsidR="00161F74" w:rsidRDefault="00161F74" w:rsidP="00161F74">
      <w:pPr>
        <w:spacing w:after="240"/>
        <w:jc w:val="both"/>
      </w:pPr>
    </w:p>
    <w:p w:rsidR="00161F74" w:rsidRPr="00161F74" w:rsidRDefault="00161F74" w:rsidP="00161F74">
      <w:pPr>
        <w:autoSpaceDE w:val="0"/>
        <w:autoSpaceDN w:val="0"/>
        <w:adjustRightInd w:val="0"/>
        <w:ind w:left="5100"/>
        <w:jc w:val="center"/>
        <w:outlineLvl w:val="1"/>
        <w:rPr>
          <w:sz w:val="22"/>
          <w:szCs w:val="22"/>
        </w:rPr>
      </w:pPr>
      <w:r w:rsidRPr="00161F74">
        <w:rPr>
          <w:sz w:val="22"/>
          <w:szCs w:val="22"/>
        </w:rPr>
        <w:lastRenderedPageBreak/>
        <w:t>Приложение № 5</w:t>
      </w:r>
    </w:p>
    <w:p w:rsidR="00161F74" w:rsidRPr="00161F74" w:rsidRDefault="00161F74" w:rsidP="00161F74">
      <w:pPr>
        <w:ind w:left="5100"/>
        <w:jc w:val="center"/>
        <w:rPr>
          <w:sz w:val="22"/>
          <w:szCs w:val="22"/>
        </w:rPr>
      </w:pPr>
      <w:r w:rsidRPr="00161F74">
        <w:rPr>
          <w:sz w:val="22"/>
          <w:szCs w:val="22"/>
        </w:rPr>
        <w:t>к Административному регламенту</w:t>
      </w:r>
    </w:p>
    <w:p w:rsidR="00161F74" w:rsidRPr="00161F74" w:rsidRDefault="00161F74" w:rsidP="00161F74">
      <w:pPr>
        <w:autoSpaceDE w:val="0"/>
        <w:autoSpaceDN w:val="0"/>
        <w:adjustRightInd w:val="0"/>
        <w:ind w:left="5100"/>
        <w:jc w:val="center"/>
        <w:outlineLvl w:val="1"/>
        <w:rPr>
          <w:sz w:val="22"/>
          <w:szCs w:val="22"/>
        </w:rPr>
      </w:pPr>
      <w:r w:rsidRPr="00161F74">
        <w:rPr>
          <w:sz w:val="22"/>
          <w:szCs w:val="22"/>
        </w:rPr>
        <w:t xml:space="preserve">предоставления Фондом социального страхования Российской Федерации государственной услуги </w:t>
      </w:r>
      <w:proofErr w:type="gramStart"/>
      <w:r w:rsidRPr="00161F74">
        <w:rPr>
          <w:sz w:val="22"/>
          <w:szCs w:val="22"/>
        </w:rPr>
        <w:t>по установлению скидки к страховому тарифу на обязательное социальное страхование от несчастных случаев на производстве</w:t>
      </w:r>
      <w:proofErr w:type="gramEnd"/>
      <w:r w:rsidRPr="00161F74">
        <w:rPr>
          <w:sz w:val="22"/>
          <w:szCs w:val="22"/>
        </w:rPr>
        <w:t xml:space="preserve"> и профессиональных заболеваний, утвержденному приказом Министерства труда и социальной защиты Российской Федерации</w:t>
      </w:r>
    </w:p>
    <w:p w:rsidR="00161F74" w:rsidRPr="00161F74" w:rsidRDefault="00161F74" w:rsidP="00161F74">
      <w:pPr>
        <w:autoSpaceDE w:val="0"/>
        <w:autoSpaceDN w:val="0"/>
        <w:adjustRightInd w:val="0"/>
        <w:ind w:left="5100"/>
        <w:jc w:val="both"/>
        <w:outlineLvl w:val="1"/>
        <w:rPr>
          <w:sz w:val="22"/>
          <w:szCs w:val="22"/>
        </w:rPr>
      </w:pPr>
    </w:p>
    <w:p w:rsidR="00161F74" w:rsidRPr="00161F74" w:rsidRDefault="00161F74" w:rsidP="00161F74">
      <w:pPr>
        <w:autoSpaceDE w:val="0"/>
        <w:autoSpaceDN w:val="0"/>
        <w:adjustRightInd w:val="0"/>
        <w:ind w:left="5100"/>
        <w:jc w:val="both"/>
        <w:outlineLvl w:val="1"/>
        <w:rPr>
          <w:sz w:val="22"/>
          <w:szCs w:val="22"/>
          <w:u w:val="single"/>
        </w:rPr>
      </w:pPr>
      <w:r w:rsidRPr="00161F74">
        <w:rPr>
          <w:sz w:val="22"/>
          <w:szCs w:val="22"/>
        </w:rPr>
        <w:t xml:space="preserve">от </w:t>
      </w:r>
      <w:r w:rsidRPr="00161F74">
        <w:rPr>
          <w:sz w:val="22"/>
          <w:szCs w:val="22"/>
          <w:u w:val="single"/>
        </w:rPr>
        <w:tab/>
      </w:r>
      <w:r w:rsidRPr="00161F74">
        <w:rPr>
          <w:sz w:val="22"/>
          <w:szCs w:val="22"/>
          <w:u w:val="single"/>
        </w:rPr>
        <w:tab/>
      </w:r>
      <w:r w:rsidRPr="00161F74">
        <w:rPr>
          <w:sz w:val="22"/>
          <w:szCs w:val="22"/>
          <w:u w:val="single"/>
        </w:rPr>
        <w:tab/>
        <w:t xml:space="preserve"> </w:t>
      </w:r>
      <w:r w:rsidRPr="00161F74">
        <w:rPr>
          <w:sz w:val="22"/>
          <w:szCs w:val="22"/>
        </w:rPr>
        <w:t xml:space="preserve">  20    г. № </w:t>
      </w:r>
      <w:r w:rsidRPr="00161F74">
        <w:rPr>
          <w:sz w:val="22"/>
          <w:szCs w:val="22"/>
          <w:u w:val="single"/>
        </w:rPr>
        <w:tab/>
      </w:r>
      <w:r w:rsidRPr="00161F74">
        <w:rPr>
          <w:sz w:val="22"/>
          <w:szCs w:val="22"/>
          <w:u w:val="single"/>
        </w:rPr>
        <w:tab/>
      </w:r>
    </w:p>
    <w:p w:rsidR="00161F74" w:rsidRPr="00161F74" w:rsidRDefault="00161F74" w:rsidP="00161F74"/>
    <w:p w:rsidR="00161F74" w:rsidRPr="00161F74" w:rsidRDefault="00161F74" w:rsidP="00161F74">
      <w:pPr>
        <w:rPr>
          <w:sz w:val="28"/>
          <w:szCs w:val="28"/>
        </w:rPr>
      </w:pPr>
      <w:r w:rsidRPr="00161F74">
        <w:rPr>
          <w:sz w:val="28"/>
          <w:szCs w:val="28"/>
        </w:rPr>
        <w:t xml:space="preserve">                                                                                             Форма</w:t>
      </w:r>
    </w:p>
    <w:p w:rsidR="00161F74" w:rsidRPr="00161F74" w:rsidRDefault="00161F74" w:rsidP="00161F74"/>
    <w:p w:rsidR="00161F74" w:rsidRPr="00161F74" w:rsidRDefault="00161F74" w:rsidP="00161F74">
      <w:r w:rsidRPr="00161F74">
        <w:t xml:space="preserve">                                                                                                       Руководителю</w:t>
      </w:r>
    </w:p>
    <w:p w:rsidR="00161F74" w:rsidRPr="00161F74" w:rsidRDefault="00161F74" w:rsidP="00161F74">
      <w:pPr>
        <w:jc w:val="right"/>
      </w:pPr>
      <w:r w:rsidRPr="00161F74">
        <w:t>_________________________________________</w:t>
      </w:r>
    </w:p>
    <w:p w:rsidR="00161F74" w:rsidRPr="00161F74" w:rsidRDefault="00161F74" w:rsidP="00161F74">
      <w:pPr>
        <w:jc w:val="right"/>
        <w:rPr>
          <w:sz w:val="20"/>
          <w:szCs w:val="20"/>
        </w:rPr>
      </w:pPr>
      <w:r w:rsidRPr="00161F74">
        <w:t xml:space="preserve">                                                                                   </w:t>
      </w:r>
      <w:r w:rsidRPr="00161F74">
        <w:rPr>
          <w:sz w:val="20"/>
          <w:szCs w:val="20"/>
        </w:rPr>
        <w:t xml:space="preserve">(наименование территориального органа Фонда социального страхования Российской Федерации) </w:t>
      </w:r>
    </w:p>
    <w:p w:rsidR="00161F74" w:rsidRPr="00161F74" w:rsidRDefault="00161F74" w:rsidP="00161F74">
      <w:pPr>
        <w:rPr>
          <w:sz w:val="28"/>
          <w:szCs w:val="28"/>
        </w:rPr>
      </w:pPr>
      <w:r w:rsidRPr="00161F74">
        <w:rPr>
          <w:sz w:val="28"/>
          <w:szCs w:val="28"/>
        </w:rPr>
        <w:t xml:space="preserve">                                                    </w:t>
      </w:r>
    </w:p>
    <w:p w:rsidR="00161F74" w:rsidRPr="00161F74" w:rsidRDefault="00161F74" w:rsidP="00161F74">
      <w:pPr>
        <w:rPr>
          <w:sz w:val="28"/>
          <w:szCs w:val="28"/>
        </w:rPr>
      </w:pPr>
      <w:r w:rsidRPr="00161F74">
        <w:rPr>
          <w:sz w:val="28"/>
          <w:szCs w:val="28"/>
        </w:rPr>
        <w:t xml:space="preserve">                                                                                                                       </w:t>
      </w:r>
    </w:p>
    <w:p w:rsidR="00161F74" w:rsidRPr="00161F74" w:rsidRDefault="00161F74" w:rsidP="00161F74">
      <w:pPr>
        <w:autoSpaceDE w:val="0"/>
        <w:autoSpaceDN w:val="0"/>
        <w:jc w:val="center"/>
        <w:rPr>
          <w:b/>
          <w:bCs/>
        </w:rPr>
      </w:pPr>
    </w:p>
    <w:p w:rsidR="00161F74" w:rsidRPr="00161F74" w:rsidRDefault="00161F74" w:rsidP="00161F74">
      <w:pPr>
        <w:autoSpaceDE w:val="0"/>
        <w:autoSpaceDN w:val="0"/>
        <w:jc w:val="center"/>
        <w:rPr>
          <w:b/>
          <w:bCs/>
        </w:rPr>
      </w:pPr>
      <w:r w:rsidRPr="00161F74">
        <w:rPr>
          <w:b/>
          <w:bCs/>
        </w:rPr>
        <w:t>ЗАЯВЛЕНИЕ</w:t>
      </w:r>
    </w:p>
    <w:p w:rsidR="00161F74" w:rsidRPr="00161F74" w:rsidRDefault="00161F74" w:rsidP="00161F74">
      <w:pPr>
        <w:spacing w:after="120"/>
      </w:pPr>
      <w:proofErr w:type="gramStart"/>
      <w:r w:rsidRPr="00161F74">
        <w:t>об установлении скидки к страховому тарифу на обязательное социальное страхование от несчастных  случаев  на  производстве</w:t>
      </w:r>
      <w:proofErr w:type="gramEnd"/>
      <w:r w:rsidRPr="00161F74">
        <w:t xml:space="preserve">  и  профессиональных  заболеваний на  ____ год</w:t>
      </w:r>
    </w:p>
    <w:p w:rsidR="00161F74" w:rsidRPr="00161F74" w:rsidRDefault="00161F74" w:rsidP="00161F74">
      <w:pPr>
        <w:tabs>
          <w:tab w:val="left" w:pos="8647"/>
        </w:tabs>
      </w:pPr>
      <w:r w:rsidRPr="00161F74">
        <w:t xml:space="preserve"> </w:t>
      </w:r>
    </w:p>
    <w:p w:rsidR="00161F74" w:rsidRPr="00161F74" w:rsidRDefault="00161F74" w:rsidP="00161F74">
      <w:pPr>
        <w:pBdr>
          <w:top w:val="single" w:sz="4" w:space="1" w:color="auto"/>
        </w:pBdr>
        <w:spacing w:before="20" w:after="240"/>
        <w:ind w:left="312"/>
        <w:jc w:val="center"/>
      </w:pPr>
      <w:r w:rsidRPr="00161F74">
        <w:t>(полное наименование страхователя)</w:t>
      </w:r>
    </w:p>
    <w:p w:rsidR="00161F74" w:rsidRPr="00161F74" w:rsidRDefault="00161F74" w:rsidP="00161F74">
      <w:pPr>
        <w:tabs>
          <w:tab w:val="left" w:pos="5727"/>
        </w:tabs>
        <w:jc w:val="both"/>
      </w:pPr>
      <w:r w:rsidRPr="00161F74">
        <w:t xml:space="preserve">ИНН                               </w:t>
      </w:r>
    </w:p>
    <w:tbl>
      <w:tblPr>
        <w:tblW w:w="5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31"/>
        <w:gridCol w:w="431"/>
        <w:gridCol w:w="432"/>
        <w:gridCol w:w="432"/>
        <w:gridCol w:w="432"/>
        <w:gridCol w:w="432"/>
        <w:gridCol w:w="432"/>
        <w:gridCol w:w="432"/>
        <w:gridCol w:w="432"/>
        <w:gridCol w:w="432"/>
        <w:gridCol w:w="432"/>
      </w:tblGrid>
      <w:tr w:rsidR="00161F74" w:rsidRPr="00161F74" w:rsidTr="00A73F4E">
        <w:trPr>
          <w:trHeight w:val="303"/>
        </w:trPr>
        <w:tc>
          <w:tcPr>
            <w:tcW w:w="431" w:type="dxa"/>
          </w:tcPr>
          <w:p w:rsidR="00161F74" w:rsidRPr="00161F74" w:rsidRDefault="00161F74" w:rsidP="00161F74"/>
        </w:tc>
        <w:tc>
          <w:tcPr>
            <w:tcW w:w="431" w:type="dxa"/>
          </w:tcPr>
          <w:p w:rsidR="00161F74" w:rsidRPr="00161F74" w:rsidRDefault="00161F74" w:rsidP="00161F74"/>
        </w:tc>
        <w:tc>
          <w:tcPr>
            <w:tcW w:w="431" w:type="dxa"/>
          </w:tcPr>
          <w:p w:rsidR="00161F74" w:rsidRPr="00161F74" w:rsidRDefault="00161F74" w:rsidP="00161F74"/>
        </w:tc>
        <w:tc>
          <w:tcPr>
            <w:tcW w:w="432" w:type="dxa"/>
          </w:tcPr>
          <w:p w:rsidR="00161F74" w:rsidRPr="00161F74" w:rsidRDefault="00161F74" w:rsidP="00161F74"/>
        </w:tc>
        <w:tc>
          <w:tcPr>
            <w:tcW w:w="432" w:type="dxa"/>
          </w:tcPr>
          <w:p w:rsidR="00161F74" w:rsidRPr="00161F74" w:rsidRDefault="00161F74" w:rsidP="00161F74"/>
        </w:tc>
        <w:tc>
          <w:tcPr>
            <w:tcW w:w="432" w:type="dxa"/>
          </w:tcPr>
          <w:p w:rsidR="00161F74" w:rsidRPr="00161F74" w:rsidRDefault="00161F74" w:rsidP="00161F74"/>
        </w:tc>
        <w:tc>
          <w:tcPr>
            <w:tcW w:w="432" w:type="dxa"/>
          </w:tcPr>
          <w:p w:rsidR="00161F74" w:rsidRPr="00161F74" w:rsidRDefault="00161F74" w:rsidP="00161F74"/>
        </w:tc>
        <w:tc>
          <w:tcPr>
            <w:tcW w:w="432" w:type="dxa"/>
          </w:tcPr>
          <w:p w:rsidR="00161F74" w:rsidRPr="00161F74" w:rsidRDefault="00161F74" w:rsidP="00161F74"/>
        </w:tc>
        <w:tc>
          <w:tcPr>
            <w:tcW w:w="432" w:type="dxa"/>
          </w:tcPr>
          <w:p w:rsidR="00161F74" w:rsidRPr="00161F74" w:rsidRDefault="00161F74" w:rsidP="00161F74"/>
        </w:tc>
        <w:tc>
          <w:tcPr>
            <w:tcW w:w="432" w:type="dxa"/>
            <w:tcBorders>
              <w:right w:val="single" w:sz="4" w:space="0" w:color="auto"/>
            </w:tcBorders>
          </w:tcPr>
          <w:p w:rsidR="00161F74" w:rsidRPr="00161F74" w:rsidRDefault="00161F74" w:rsidP="00161F74"/>
        </w:tc>
        <w:tc>
          <w:tcPr>
            <w:tcW w:w="432" w:type="dxa"/>
            <w:tcBorders>
              <w:right w:val="single" w:sz="4" w:space="0" w:color="auto"/>
            </w:tcBorders>
          </w:tcPr>
          <w:p w:rsidR="00161F74" w:rsidRPr="00161F74" w:rsidRDefault="00161F74" w:rsidP="00161F74"/>
        </w:tc>
        <w:tc>
          <w:tcPr>
            <w:tcW w:w="432" w:type="dxa"/>
            <w:tcBorders>
              <w:right w:val="single" w:sz="4" w:space="0" w:color="auto"/>
            </w:tcBorders>
          </w:tcPr>
          <w:p w:rsidR="00161F74" w:rsidRPr="00161F74" w:rsidRDefault="00161F74" w:rsidP="00161F74"/>
        </w:tc>
      </w:tr>
    </w:tbl>
    <w:p w:rsidR="00161F74" w:rsidRPr="00161F74" w:rsidRDefault="00161F74" w:rsidP="00161F74">
      <w:r w:rsidRPr="00161F74">
        <w:t xml:space="preserve">Регистрационный номер страхователя, зарегистрированного в территориальном органе Фонда социального страховании Российской Федерации </w:t>
      </w:r>
    </w:p>
    <w:tbl>
      <w:tblPr>
        <w:tblpPr w:leftFromText="180" w:rightFromText="180"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
        <w:gridCol w:w="576"/>
        <w:gridCol w:w="577"/>
        <w:gridCol w:w="531"/>
        <w:gridCol w:w="46"/>
        <w:gridCol w:w="409"/>
        <w:gridCol w:w="168"/>
        <w:gridCol w:w="287"/>
        <w:gridCol w:w="290"/>
        <w:gridCol w:w="165"/>
        <w:gridCol w:w="49"/>
        <w:gridCol w:w="363"/>
        <w:gridCol w:w="41"/>
        <w:gridCol w:w="305"/>
        <w:gridCol w:w="153"/>
        <w:gridCol w:w="78"/>
        <w:gridCol w:w="52"/>
        <w:gridCol w:w="318"/>
        <w:gridCol w:w="119"/>
        <w:gridCol w:w="47"/>
        <w:gridCol w:w="83"/>
        <w:gridCol w:w="284"/>
        <w:gridCol w:w="554"/>
        <w:gridCol w:w="425"/>
        <w:gridCol w:w="2000"/>
      </w:tblGrid>
      <w:tr w:rsidR="00161F74" w:rsidRPr="00161F74" w:rsidTr="00A73F4E">
        <w:trPr>
          <w:gridAfter w:val="5"/>
          <w:wAfter w:w="3346" w:type="dxa"/>
          <w:trHeight w:val="303"/>
        </w:trPr>
        <w:tc>
          <w:tcPr>
            <w:tcW w:w="576" w:type="dxa"/>
          </w:tcPr>
          <w:p w:rsidR="00161F74" w:rsidRPr="00161F74" w:rsidRDefault="00161F74" w:rsidP="00161F74"/>
        </w:tc>
        <w:tc>
          <w:tcPr>
            <w:tcW w:w="576" w:type="dxa"/>
          </w:tcPr>
          <w:p w:rsidR="00161F74" w:rsidRPr="00161F74" w:rsidRDefault="00161F74" w:rsidP="00161F74"/>
        </w:tc>
        <w:tc>
          <w:tcPr>
            <w:tcW w:w="576" w:type="dxa"/>
          </w:tcPr>
          <w:p w:rsidR="00161F74" w:rsidRPr="00161F74" w:rsidRDefault="00161F74" w:rsidP="00161F74"/>
        </w:tc>
        <w:tc>
          <w:tcPr>
            <w:tcW w:w="577" w:type="dxa"/>
          </w:tcPr>
          <w:p w:rsidR="00161F74" w:rsidRPr="00161F74" w:rsidRDefault="00161F74" w:rsidP="00161F74"/>
        </w:tc>
        <w:tc>
          <w:tcPr>
            <w:tcW w:w="577" w:type="dxa"/>
            <w:gridSpan w:val="2"/>
          </w:tcPr>
          <w:p w:rsidR="00161F74" w:rsidRPr="00161F74" w:rsidRDefault="00161F74" w:rsidP="00161F74"/>
        </w:tc>
        <w:tc>
          <w:tcPr>
            <w:tcW w:w="577" w:type="dxa"/>
            <w:gridSpan w:val="2"/>
          </w:tcPr>
          <w:p w:rsidR="00161F74" w:rsidRPr="00161F74" w:rsidRDefault="00161F74" w:rsidP="00161F74"/>
        </w:tc>
        <w:tc>
          <w:tcPr>
            <w:tcW w:w="577" w:type="dxa"/>
            <w:gridSpan w:val="2"/>
          </w:tcPr>
          <w:p w:rsidR="00161F74" w:rsidRPr="00161F74" w:rsidRDefault="00161F74" w:rsidP="00161F74"/>
        </w:tc>
        <w:tc>
          <w:tcPr>
            <w:tcW w:w="577" w:type="dxa"/>
            <w:gridSpan w:val="3"/>
          </w:tcPr>
          <w:p w:rsidR="00161F74" w:rsidRPr="00161F74" w:rsidRDefault="00161F74" w:rsidP="00161F74"/>
        </w:tc>
        <w:tc>
          <w:tcPr>
            <w:tcW w:w="577" w:type="dxa"/>
            <w:gridSpan w:val="4"/>
          </w:tcPr>
          <w:p w:rsidR="00161F74" w:rsidRPr="00161F74" w:rsidRDefault="00161F74" w:rsidP="00161F74"/>
        </w:tc>
        <w:tc>
          <w:tcPr>
            <w:tcW w:w="536" w:type="dxa"/>
            <w:gridSpan w:val="4"/>
            <w:tcBorders>
              <w:right w:val="single" w:sz="4" w:space="0" w:color="auto"/>
            </w:tcBorders>
          </w:tcPr>
          <w:p w:rsidR="00161F74" w:rsidRPr="00161F74" w:rsidRDefault="00161F74" w:rsidP="00161F74"/>
        </w:tc>
      </w:tr>
      <w:tr w:rsidR="00161F74" w:rsidRPr="00161F74" w:rsidTr="00A73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4250" w:type="dxa"/>
            <w:gridSpan w:val="12"/>
            <w:tcBorders>
              <w:top w:val="nil"/>
              <w:left w:val="nil"/>
              <w:bottom w:val="nil"/>
              <w:right w:val="nil"/>
            </w:tcBorders>
            <w:vAlign w:val="bottom"/>
          </w:tcPr>
          <w:p w:rsidR="00161F74" w:rsidRPr="00161F74" w:rsidRDefault="00161F74" w:rsidP="00161F74">
            <w:r w:rsidRPr="00161F74">
              <w:t xml:space="preserve">Дата государственной регистрации </w:t>
            </w:r>
          </w:p>
        </w:tc>
        <w:tc>
          <w:tcPr>
            <w:tcW w:w="709" w:type="dxa"/>
            <w:gridSpan w:val="3"/>
            <w:tcBorders>
              <w:top w:val="nil"/>
              <w:left w:val="nil"/>
              <w:bottom w:val="single" w:sz="4" w:space="0" w:color="auto"/>
              <w:right w:val="nil"/>
            </w:tcBorders>
            <w:vAlign w:val="bottom"/>
          </w:tcPr>
          <w:p w:rsidR="00161F74" w:rsidRPr="00161F74" w:rsidRDefault="00161F74" w:rsidP="00161F74">
            <w:pPr>
              <w:jc w:val="center"/>
            </w:pPr>
          </w:p>
        </w:tc>
        <w:tc>
          <w:tcPr>
            <w:tcW w:w="283" w:type="dxa"/>
            <w:gridSpan w:val="3"/>
            <w:tcBorders>
              <w:top w:val="nil"/>
              <w:left w:val="nil"/>
              <w:bottom w:val="nil"/>
              <w:right w:val="nil"/>
            </w:tcBorders>
            <w:vAlign w:val="bottom"/>
          </w:tcPr>
          <w:p w:rsidR="00161F74" w:rsidRPr="00161F74" w:rsidRDefault="00161F74" w:rsidP="00161F74"/>
        </w:tc>
        <w:tc>
          <w:tcPr>
            <w:tcW w:w="1405" w:type="dxa"/>
            <w:gridSpan w:val="6"/>
            <w:tcBorders>
              <w:top w:val="nil"/>
              <w:left w:val="nil"/>
              <w:bottom w:val="single" w:sz="4" w:space="0" w:color="auto"/>
              <w:right w:val="nil"/>
            </w:tcBorders>
            <w:vAlign w:val="bottom"/>
          </w:tcPr>
          <w:p w:rsidR="00161F74" w:rsidRPr="00161F74" w:rsidRDefault="00161F74" w:rsidP="00161F74">
            <w:pPr>
              <w:jc w:val="center"/>
            </w:pPr>
          </w:p>
        </w:tc>
        <w:tc>
          <w:tcPr>
            <w:tcW w:w="2425" w:type="dxa"/>
            <w:gridSpan w:val="2"/>
            <w:tcBorders>
              <w:top w:val="single" w:sz="4" w:space="0" w:color="auto"/>
              <w:left w:val="nil"/>
              <w:bottom w:val="nil"/>
              <w:right w:val="nil"/>
            </w:tcBorders>
            <w:vAlign w:val="bottom"/>
          </w:tcPr>
          <w:p w:rsidR="00161F74" w:rsidRPr="00161F74" w:rsidRDefault="00161F74" w:rsidP="00161F74">
            <w:r w:rsidRPr="00161F74">
              <w:t>._______ .</w:t>
            </w:r>
          </w:p>
        </w:tc>
      </w:tr>
      <w:tr w:rsidR="00161F74" w:rsidRPr="00161F74" w:rsidTr="00A73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5242" w:type="dxa"/>
            <w:gridSpan w:val="18"/>
            <w:tcBorders>
              <w:top w:val="nil"/>
              <w:left w:val="nil"/>
              <w:bottom w:val="nil"/>
              <w:right w:val="nil"/>
            </w:tcBorders>
            <w:vAlign w:val="bottom"/>
          </w:tcPr>
          <w:p w:rsidR="00161F74" w:rsidRPr="00161F74" w:rsidRDefault="00161F74" w:rsidP="00161F74">
            <w:r w:rsidRPr="00161F74">
              <w:t>Дата начала ведения финансово-хозяйственной деятельности</w:t>
            </w:r>
          </w:p>
        </w:tc>
        <w:tc>
          <w:tcPr>
            <w:tcW w:w="567" w:type="dxa"/>
            <w:gridSpan w:val="4"/>
            <w:tcBorders>
              <w:top w:val="single" w:sz="4" w:space="0" w:color="auto"/>
              <w:left w:val="nil"/>
              <w:bottom w:val="single" w:sz="4" w:space="0" w:color="auto"/>
              <w:right w:val="nil"/>
            </w:tcBorders>
            <w:vAlign w:val="bottom"/>
          </w:tcPr>
          <w:p w:rsidR="00161F74" w:rsidRPr="00161F74" w:rsidRDefault="00161F74" w:rsidP="00161F74">
            <w:pPr>
              <w:jc w:val="center"/>
            </w:pPr>
          </w:p>
        </w:tc>
        <w:tc>
          <w:tcPr>
            <w:tcW w:w="284" w:type="dxa"/>
            <w:tcBorders>
              <w:top w:val="nil"/>
              <w:left w:val="nil"/>
              <w:bottom w:val="nil"/>
              <w:right w:val="nil"/>
            </w:tcBorders>
            <w:vAlign w:val="bottom"/>
          </w:tcPr>
          <w:p w:rsidR="00161F74" w:rsidRPr="00161F74" w:rsidRDefault="00161F74" w:rsidP="00161F74"/>
        </w:tc>
        <w:tc>
          <w:tcPr>
            <w:tcW w:w="979" w:type="dxa"/>
            <w:gridSpan w:val="2"/>
            <w:tcBorders>
              <w:top w:val="nil"/>
              <w:left w:val="nil"/>
              <w:bottom w:val="single" w:sz="4" w:space="0" w:color="auto"/>
              <w:right w:val="nil"/>
            </w:tcBorders>
            <w:vAlign w:val="bottom"/>
          </w:tcPr>
          <w:p w:rsidR="00161F74" w:rsidRPr="00161F74" w:rsidRDefault="00161F74" w:rsidP="00161F74">
            <w:pPr>
              <w:jc w:val="center"/>
            </w:pPr>
          </w:p>
        </w:tc>
        <w:tc>
          <w:tcPr>
            <w:tcW w:w="2000" w:type="dxa"/>
            <w:tcBorders>
              <w:top w:val="nil"/>
              <w:left w:val="nil"/>
              <w:bottom w:val="nil"/>
              <w:right w:val="nil"/>
            </w:tcBorders>
            <w:vAlign w:val="bottom"/>
          </w:tcPr>
          <w:p w:rsidR="00161F74" w:rsidRPr="00161F74" w:rsidRDefault="00161F74" w:rsidP="00161F74">
            <w:r w:rsidRPr="00161F74">
              <w:t>.______ .</w:t>
            </w:r>
          </w:p>
        </w:tc>
      </w:tr>
      <w:tr w:rsidR="00161F74" w:rsidRPr="00161F74" w:rsidTr="00A73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6"/>
          <w:wAfter w:w="3393" w:type="dxa"/>
          <w:cantSplit/>
        </w:trPr>
        <w:tc>
          <w:tcPr>
            <w:tcW w:w="5679" w:type="dxa"/>
            <w:gridSpan w:val="20"/>
            <w:tcBorders>
              <w:top w:val="nil"/>
              <w:left w:val="nil"/>
              <w:bottom w:val="nil"/>
              <w:right w:val="nil"/>
            </w:tcBorders>
            <w:vAlign w:val="bottom"/>
          </w:tcPr>
          <w:p w:rsidR="00161F74" w:rsidRPr="00161F74" w:rsidRDefault="00161F74" w:rsidP="00161F74"/>
        </w:tc>
      </w:tr>
      <w:tr w:rsidR="00161F74" w:rsidRPr="00161F74" w:rsidTr="00A73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7"/>
          <w:wAfter w:w="3512" w:type="dxa"/>
          <w:cantSplit/>
        </w:trPr>
        <w:tc>
          <w:tcPr>
            <w:tcW w:w="2836" w:type="dxa"/>
            <w:gridSpan w:val="5"/>
            <w:tcBorders>
              <w:top w:val="nil"/>
              <w:left w:val="nil"/>
              <w:bottom w:val="nil"/>
              <w:right w:val="single" w:sz="4" w:space="0" w:color="auto"/>
            </w:tcBorders>
            <w:vAlign w:val="bottom"/>
          </w:tcPr>
          <w:p w:rsidR="00161F74" w:rsidRPr="00161F74" w:rsidRDefault="00161F74" w:rsidP="00161F74">
            <w:r w:rsidRPr="00161F74">
              <w:t>Код по ОКВЭД</w:t>
            </w:r>
          </w:p>
        </w:tc>
        <w:tc>
          <w:tcPr>
            <w:tcW w:w="455" w:type="dxa"/>
            <w:gridSpan w:val="2"/>
            <w:tcBorders>
              <w:top w:val="single" w:sz="4" w:space="0" w:color="auto"/>
              <w:left w:val="nil"/>
              <w:bottom w:val="single" w:sz="4" w:space="0" w:color="auto"/>
              <w:right w:val="single" w:sz="4" w:space="0" w:color="auto"/>
            </w:tcBorders>
          </w:tcPr>
          <w:p w:rsidR="00161F74" w:rsidRPr="00161F74" w:rsidRDefault="00161F74" w:rsidP="00161F74">
            <w:pPr>
              <w:jc w:val="center"/>
            </w:pPr>
          </w:p>
        </w:tc>
        <w:tc>
          <w:tcPr>
            <w:tcW w:w="455" w:type="dxa"/>
            <w:gridSpan w:val="2"/>
            <w:tcBorders>
              <w:top w:val="single" w:sz="4" w:space="0" w:color="auto"/>
              <w:left w:val="single" w:sz="4" w:space="0" w:color="auto"/>
              <w:bottom w:val="single" w:sz="4" w:space="0" w:color="auto"/>
              <w:right w:val="single" w:sz="4" w:space="0" w:color="auto"/>
            </w:tcBorders>
          </w:tcPr>
          <w:p w:rsidR="00161F74" w:rsidRPr="00161F74" w:rsidRDefault="00161F74" w:rsidP="00161F74">
            <w:pPr>
              <w:jc w:val="center"/>
            </w:pPr>
          </w:p>
        </w:tc>
        <w:tc>
          <w:tcPr>
            <w:tcW w:w="455" w:type="dxa"/>
            <w:gridSpan w:val="2"/>
            <w:tcBorders>
              <w:top w:val="single" w:sz="4" w:space="0" w:color="auto"/>
              <w:left w:val="single" w:sz="4" w:space="0" w:color="auto"/>
              <w:bottom w:val="single" w:sz="4" w:space="0" w:color="auto"/>
              <w:right w:val="single" w:sz="4" w:space="0" w:color="auto"/>
            </w:tcBorders>
          </w:tcPr>
          <w:p w:rsidR="00161F74" w:rsidRPr="00161F74" w:rsidRDefault="00161F74" w:rsidP="00161F74">
            <w:pPr>
              <w:jc w:val="center"/>
            </w:pPr>
            <w:r w:rsidRPr="00161F74">
              <w:t>.</w:t>
            </w:r>
          </w:p>
        </w:tc>
        <w:tc>
          <w:tcPr>
            <w:tcW w:w="453" w:type="dxa"/>
            <w:gridSpan w:val="3"/>
            <w:tcBorders>
              <w:top w:val="single" w:sz="4" w:space="0" w:color="auto"/>
              <w:left w:val="single" w:sz="4" w:space="0" w:color="auto"/>
              <w:bottom w:val="single" w:sz="4" w:space="0" w:color="auto"/>
              <w:right w:val="single" w:sz="4" w:space="0" w:color="auto"/>
            </w:tcBorders>
          </w:tcPr>
          <w:p w:rsidR="00161F74" w:rsidRPr="00161F74" w:rsidRDefault="00161F74" w:rsidP="00161F74">
            <w:pPr>
              <w:jc w:val="center"/>
            </w:pPr>
          </w:p>
        </w:tc>
        <w:tc>
          <w:tcPr>
            <w:tcW w:w="458" w:type="dxa"/>
            <w:gridSpan w:val="2"/>
            <w:tcBorders>
              <w:top w:val="single" w:sz="4" w:space="0" w:color="auto"/>
              <w:left w:val="single" w:sz="4" w:space="0" w:color="auto"/>
              <w:bottom w:val="single" w:sz="4" w:space="0" w:color="auto"/>
              <w:right w:val="single" w:sz="4" w:space="0" w:color="auto"/>
            </w:tcBorders>
          </w:tcPr>
          <w:p w:rsidR="00161F74" w:rsidRPr="00161F74" w:rsidRDefault="00161F74" w:rsidP="00161F74">
            <w:pPr>
              <w:jc w:val="center"/>
            </w:pPr>
          </w:p>
        </w:tc>
        <w:tc>
          <w:tcPr>
            <w:tcW w:w="448" w:type="dxa"/>
            <w:gridSpan w:val="3"/>
            <w:tcBorders>
              <w:top w:val="single" w:sz="4" w:space="0" w:color="auto"/>
              <w:left w:val="single" w:sz="4" w:space="0" w:color="auto"/>
              <w:bottom w:val="single" w:sz="4" w:space="0" w:color="auto"/>
              <w:right w:val="single" w:sz="4" w:space="0" w:color="auto"/>
            </w:tcBorders>
            <w:vAlign w:val="bottom"/>
          </w:tcPr>
          <w:p w:rsidR="00161F74" w:rsidRPr="00161F74" w:rsidRDefault="00161F74" w:rsidP="00161F74">
            <w:pPr>
              <w:jc w:val="center"/>
            </w:pPr>
            <w:r w:rsidRPr="00161F74">
              <w:t>.</w:t>
            </w:r>
          </w:p>
        </w:tc>
      </w:tr>
    </w:tbl>
    <w:p w:rsidR="00161F74" w:rsidRPr="00161F74" w:rsidRDefault="00161F74" w:rsidP="00161F74">
      <w:pPr>
        <w:tabs>
          <w:tab w:val="left" w:pos="5727"/>
        </w:tabs>
        <w:jc w:val="both"/>
      </w:pPr>
    </w:p>
    <w:p w:rsidR="00161F74" w:rsidRPr="00161F74" w:rsidRDefault="00161F74" w:rsidP="00161F74">
      <w:pPr>
        <w:tabs>
          <w:tab w:val="left" w:pos="5727"/>
        </w:tabs>
        <w:ind w:firstLine="425"/>
        <w:jc w:val="both"/>
      </w:pPr>
      <w:proofErr w:type="gramStart"/>
      <w:r w:rsidRPr="00161F74">
        <w:t xml:space="preserve">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w:t>
      </w:r>
      <w:smartTag w:uri="urn:schemas-microsoft-com:office:smarttags" w:element="metricconverter">
        <w:smartTagPr>
          <w:attr w:name="ProductID" w:val="2012 г"/>
        </w:smartTagPr>
        <w:r w:rsidRPr="00161F74">
          <w:t>2012 г</w:t>
        </w:r>
      </w:smartTag>
      <w:r w:rsidRPr="00161F74">
        <w:t>. № 524, прошу установить скидку к страховому тарифу на обязательное социальное страхование от несчастных случаев на производстве и профессиональных заболеваний на _____год.</w:t>
      </w:r>
      <w:proofErr w:type="gramEnd"/>
    </w:p>
    <w:p w:rsidR="00161F74" w:rsidRPr="00161F74" w:rsidRDefault="00161F74" w:rsidP="00161F74"/>
    <w:p w:rsidR="00161F74" w:rsidRPr="00161F74" w:rsidRDefault="00161F74" w:rsidP="00161F74">
      <w:r w:rsidRPr="00161F74">
        <w:t>________________________________                                                        _________________</w:t>
      </w:r>
    </w:p>
    <w:p w:rsidR="00161F74" w:rsidRPr="00161F74" w:rsidRDefault="00161F74" w:rsidP="00161F74">
      <w:r w:rsidRPr="00161F74">
        <w:t xml:space="preserve">       (подпись страхователя)                                                                         (ФИО страхователя)                                                                                                           </w:t>
      </w:r>
    </w:p>
    <w:p w:rsidR="00161F74" w:rsidRPr="00161F74" w:rsidRDefault="00161F74" w:rsidP="00161F74"/>
    <w:p w:rsidR="00161F74" w:rsidRPr="00161F74" w:rsidRDefault="00161F74" w:rsidP="00161F74">
      <w:r w:rsidRPr="00161F74">
        <w:t xml:space="preserve">                          </w:t>
      </w:r>
    </w:p>
    <w:p w:rsidR="00161F74" w:rsidRPr="00161F74" w:rsidRDefault="00161F74" w:rsidP="00161F74">
      <w:r w:rsidRPr="00161F74">
        <w:lastRenderedPageBreak/>
        <w:t>«______»___________________  _______ год</w:t>
      </w:r>
    </w:p>
    <w:p w:rsidR="00161F74" w:rsidRPr="00161F74" w:rsidRDefault="00161F74" w:rsidP="00161F74">
      <w:r w:rsidRPr="00161F74">
        <w:t xml:space="preserve">                             (дата)</w:t>
      </w:r>
    </w:p>
    <w:p w:rsidR="00161F74" w:rsidRPr="00161F74" w:rsidRDefault="00161F74" w:rsidP="00161F74"/>
    <w:p w:rsidR="00161F74" w:rsidRPr="00161F74" w:rsidRDefault="00161F74" w:rsidP="00161F74">
      <w:r w:rsidRPr="00161F74">
        <w:t xml:space="preserve">Заявление принял </w:t>
      </w:r>
    </w:p>
    <w:p w:rsidR="00161F74" w:rsidRPr="00161F74" w:rsidRDefault="00161F74" w:rsidP="00161F74">
      <w:r w:rsidRPr="00161F74">
        <w:t>_________________        _________________        «______»______________  _______год</w:t>
      </w:r>
    </w:p>
    <w:p w:rsidR="00161F74" w:rsidRPr="00161F74" w:rsidRDefault="00161F74" w:rsidP="00161F74">
      <w:r w:rsidRPr="00161F74">
        <w:t xml:space="preserve">           (ФИО)                             (подпись)                             (дата приема заявления)</w:t>
      </w:r>
    </w:p>
    <w:p w:rsidR="00161F74" w:rsidRDefault="00161F74" w:rsidP="00161F74"/>
    <w:p w:rsidR="00161F74" w:rsidRDefault="00161F74" w:rsidP="00161F74"/>
    <w:p w:rsidR="00161F74" w:rsidRDefault="00161F74" w:rsidP="00161F74"/>
    <w:p w:rsidR="00161F74" w:rsidRDefault="00161F74" w:rsidP="00161F74"/>
    <w:p w:rsidR="00161F74" w:rsidRDefault="00161F74" w:rsidP="00161F74"/>
    <w:p w:rsidR="00161F74" w:rsidRDefault="00161F74" w:rsidP="00161F74"/>
    <w:p w:rsidR="00161F74" w:rsidRDefault="00161F74" w:rsidP="00161F74"/>
    <w:p w:rsidR="0060401B" w:rsidRDefault="0060401B" w:rsidP="00161F74"/>
    <w:p w:rsidR="0060401B" w:rsidRDefault="0060401B" w:rsidP="00161F74"/>
    <w:p w:rsidR="0060401B" w:rsidRDefault="0060401B" w:rsidP="00161F74"/>
    <w:p w:rsidR="0060401B" w:rsidRDefault="0060401B" w:rsidP="00161F74">
      <w:bookmarkStart w:id="0" w:name="_GoBack"/>
      <w:bookmarkEnd w:id="0"/>
    </w:p>
    <w:p w:rsidR="00161F74" w:rsidRDefault="00161F74" w:rsidP="00161F74"/>
    <w:p w:rsidR="00161F74" w:rsidRDefault="00161F74" w:rsidP="00161F74"/>
    <w:p w:rsidR="00161F74" w:rsidRDefault="00161F74" w:rsidP="00161F74">
      <w:pPr>
        <w:ind w:left="4990"/>
        <w:jc w:val="center"/>
      </w:pPr>
      <w:r>
        <w:t>Руководителю</w:t>
      </w:r>
    </w:p>
    <w:p w:rsidR="00161F74" w:rsidRDefault="00161F74" w:rsidP="00161F74">
      <w:pPr>
        <w:ind w:left="4990"/>
      </w:pPr>
    </w:p>
    <w:p w:rsidR="00161F74" w:rsidRDefault="00161F74" w:rsidP="00161F74">
      <w:pPr>
        <w:pBdr>
          <w:top w:val="single" w:sz="4" w:space="1" w:color="auto"/>
        </w:pBdr>
        <w:ind w:left="4990"/>
        <w:rPr>
          <w:sz w:val="2"/>
          <w:szCs w:val="2"/>
        </w:rPr>
      </w:pPr>
    </w:p>
    <w:p w:rsidR="00161F74" w:rsidRDefault="00161F74" w:rsidP="00161F74">
      <w:pPr>
        <w:ind w:left="4990"/>
      </w:pPr>
    </w:p>
    <w:p w:rsidR="00161F74" w:rsidRDefault="00161F74" w:rsidP="00161F74">
      <w:pPr>
        <w:pBdr>
          <w:top w:val="single" w:sz="4" w:space="1" w:color="auto"/>
        </w:pBdr>
        <w:spacing w:after="480"/>
        <w:ind w:left="4990"/>
        <w:jc w:val="center"/>
        <w:rPr>
          <w:sz w:val="18"/>
          <w:szCs w:val="18"/>
        </w:rPr>
      </w:pPr>
      <w:r>
        <w:rPr>
          <w:sz w:val="18"/>
          <w:szCs w:val="18"/>
        </w:rPr>
        <w:t>(наименование территориального органа Фонда социального страхования Российской Федерации</w:t>
      </w:r>
      <w:r>
        <w:rPr>
          <w:sz w:val="18"/>
          <w:szCs w:val="18"/>
        </w:rPr>
        <w:br/>
        <w:t>(далее – Фонд))</w:t>
      </w:r>
    </w:p>
    <w:p w:rsidR="00161F74" w:rsidRDefault="00161F74" w:rsidP="00161F74">
      <w:pPr>
        <w:spacing w:after="240"/>
        <w:jc w:val="center"/>
        <w:rPr>
          <w:sz w:val="26"/>
          <w:szCs w:val="26"/>
        </w:rPr>
      </w:pPr>
      <w:r>
        <w:rPr>
          <w:sz w:val="26"/>
          <w:szCs w:val="26"/>
        </w:rPr>
        <w:t>Заявление</w:t>
      </w:r>
      <w:r>
        <w:rPr>
          <w:sz w:val="26"/>
          <w:szCs w:val="26"/>
        </w:rPr>
        <w:br/>
        <w:t>о финансовом обеспечении предупредительных мер по сокращению производственного травматизма и профессиональных заболеваний работников</w:t>
      </w:r>
      <w:r>
        <w:rPr>
          <w:sz w:val="26"/>
          <w:szCs w:val="26"/>
        </w:rPr>
        <w:br/>
        <w:t>и санаторно-курортного лечения работников, занятых на работах с вредными</w:t>
      </w:r>
      <w:r>
        <w:rPr>
          <w:sz w:val="26"/>
          <w:szCs w:val="26"/>
        </w:rPr>
        <w:br/>
        <w:t>и (или) опасными производственными факторами</w:t>
      </w:r>
    </w:p>
    <w:p w:rsidR="00161F74" w:rsidRDefault="00161F74" w:rsidP="00161F74">
      <w:r>
        <w:t>Сведения о страхователе:</w:t>
      </w:r>
    </w:p>
    <w:p w:rsidR="00161F74" w:rsidRDefault="00161F74" w:rsidP="00161F74"/>
    <w:p w:rsidR="00161F74" w:rsidRDefault="00161F74" w:rsidP="00161F74">
      <w:pPr>
        <w:pBdr>
          <w:top w:val="single" w:sz="4" w:space="1" w:color="auto"/>
        </w:pBdr>
        <w:spacing w:after="240"/>
        <w:jc w:val="center"/>
        <w:rPr>
          <w:sz w:val="18"/>
          <w:szCs w:val="18"/>
        </w:rPr>
      </w:pPr>
      <w:r>
        <w:rPr>
          <w:sz w:val="18"/>
          <w:szCs w:val="18"/>
        </w:rPr>
        <w:t>(полное наименование страхователя, фамилия, имя, отчество (при наличии) страхователя – физического лица)</w:t>
      </w:r>
    </w:p>
    <w:p w:rsidR="00161F74" w:rsidRDefault="00161F74" w:rsidP="00161F74">
      <w:pPr>
        <w:jc w:val="both"/>
      </w:pPr>
      <w:r>
        <w:t>Регистрационный номер страхователя, зарегистрированного в территориальном органе Фонда:</w:t>
      </w:r>
    </w:p>
    <w:tbl>
      <w:tblPr>
        <w:tblW w:w="0" w:type="auto"/>
        <w:tblLayout w:type="fixed"/>
        <w:tblCellMar>
          <w:left w:w="28" w:type="dxa"/>
          <w:right w:w="28" w:type="dxa"/>
        </w:tblCellMar>
        <w:tblLook w:val="0000" w:firstRow="0" w:lastRow="0" w:firstColumn="0" w:lastColumn="0" w:noHBand="0" w:noVBand="0"/>
      </w:tblPr>
      <w:tblGrid>
        <w:gridCol w:w="460"/>
        <w:gridCol w:w="460"/>
        <w:gridCol w:w="461"/>
        <w:gridCol w:w="460"/>
        <w:gridCol w:w="460"/>
        <w:gridCol w:w="461"/>
        <w:gridCol w:w="460"/>
        <w:gridCol w:w="460"/>
        <w:gridCol w:w="461"/>
        <w:gridCol w:w="460"/>
        <w:gridCol w:w="482"/>
        <w:gridCol w:w="461"/>
        <w:gridCol w:w="460"/>
        <w:gridCol w:w="460"/>
        <w:gridCol w:w="461"/>
        <w:gridCol w:w="460"/>
        <w:gridCol w:w="460"/>
        <w:gridCol w:w="461"/>
        <w:gridCol w:w="460"/>
        <w:gridCol w:w="460"/>
        <w:gridCol w:w="461"/>
      </w:tblGrid>
      <w:tr w:rsidR="00161F74" w:rsidTr="00A73F4E">
        <w:tc>
          <w:tcPr>
            <w:tcW w:w="460" w:type="dxa"/>
            <w:tcBorders>
              <w:top w:val="single" w:sz="4" w:space="0" w:color="auto"/>
              <w:left w:val="single" w:sz="4" w:space="0" w:color="auto"/>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82" w:type="dxa"/>
            <w:tcBorders>
              <w:top w:val="nil"/>
              <w:left w:val="nil"/>
              <w:bottom w:val="nil"/>
              <w:right w:val="single" w:sz="4" w:space="0" w:color="auto"/>
            </w:tcBorders>
            <w:vAlign w:val="bottom"/>
          </w:tcPr>
          <w:p w:rsidR="00161F74" w:rsidRDefault="00161F74" w:rsidP="00A73F4E">
            <w:pPr>
              <w:jc w:val="center"/>
            </w:pPr>
            <w:r>
              <w:t>/</w:t>
            </w: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1"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r>
    </w:tbl>
    <w:p w:rsidR="00161F74" w:rsidRDefault="00161F74" w:rsidP="00161F74">
      <w:pPr>
        <w:tabs>
          <w:tab w:val="left" w:pos="8647"/>
        </w:tabs>
      </w:pPr>
      <w:r>
        <w:t>ИНН</w:t>
      </w:r>
    </w:p>
    <w:tbl>
      <w:tblPr>
        <w:tblW w:w="0" w:type="auto"/>
        <w:tblLayout w:type="fixed"/>
        <w:tblCellMar>
          <w:left w:w="28" w:type="dxa"/>
          <w:right w:w="28" w:type="dxa"/>
        </w:tblCellMar>
        <w:tblLook w:val="0000" w:firstRow="0" w:lastRow="0" w:firstColumn="0" w:lastColumn="0" w:noHBand="0" w:noVBand="0"/>
      </w:tblPr>
      <w:tblGrid>
        <w:gridCol w:w="459"/>
        <w:gridCol w:w="460"/>
        <w:gridCol w:w="460"/>
        <w:gridCol w:w="460"/>
        <w:gridCol w:w="460"/>
        <w:gridCol w:w="459"/>
        <w:gridCol w:w="460"/>
        <w:gridCol w:w="460"/>
        <w:gridCol w:w="460"/>
        <w:gridCol w:w="460"/>
      </w:tblGrid>
      <w:tr w:rsidR="00161F74" w:rsidTr="00A73F4E">
        <w:tc>
          <w:tcPr>
            <w:tcW w:w="459" w:type="dxa"/>
            <w:tcBorders>
              <w:top w:val="single" w:sz="4" w:space="0" w:color="auto"/>
              <w:left w:val="single" w:sz="4" w:space="0" w:color="auto"/>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59"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c>
          <w:tcPr>
            <w:tcW w:w="460" w:type="dxa"/>
            <w:tcBorders>
              <w:top w:val="single" w:sz="4" w:space="0" w:color="auto"/>
              <w:left w:val="nil"/>
              <w:bottom w:val="single" w:sz="4" w:space="0" w:color="auto"/>
              <w:right w:val="single" w:sz="4" w:space="0" w:color="auto"/>
            </w:tcBorders>
            <w:vAlign w:val="bottom"/>
          </w:tcPr>
          <w:p w:rsidR="00161F74" w:rsidRDefault="00161F74" w:rsidP="00A73F4E">
            <w:pPr>
              <w:jc w:val="center"/>
            </w:pPr>
          </w:p>
        </w:tc>
      </w:tr>
    </w:tbl>
    <w:p w:rsidR="00161F74" w:rsidRDefault="00161F74" w:rsidP="00161F74">
      <w:pPr>
        <w:spacing w:before="240" w:after="240"/>
        <w:ind w:firstLine="567"/>
        <w:jc w:val="both"/>
      </w:pPr>
      <w:r>
        <w:t xml:space="preserve">В соответствии с </w:t>
      </w:r>
      <w:r>
        <w:rPr>
          <w:snapToGrid w:val="0"/>
        </w:rPr>
        <w:t xml:space="preserve">Правилами </w:t>
      </w:r>
      <w: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r>
        <w:rPr>
          <w:snapToGrid w:val="0"/>
        </w:rPr>
        <w:t xml:space="preserve">утвержденными </w:t>
      </w:r>
      <w:r>
        <w:t xml:space="preserve">приказом Минтруда России от 10 декабря 2012 г. № 580н (зарегистрирован Минюстом России 29 декабря 2012 г. № 26440), с изменениями, внесенными приказами Минтруда России от 24 мая 2013 г. № 220н (зарегистрирован Минюстом России 2 июля 2013 г. № 28964), от 20 февраля 2014 г. № 103н (зарегистрирован Минюстом России 15 мая 2014 г. № 32284) (далее – Правила),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w:t>
      </w:r>
      <w:r>
        <w:lastRenderedPageBreak/>
        <w:t>санаторно-курортного лечения работников, занятых на работах с вредными и (или) опасными производственными факторами (далее – финансовое обеспечение предупредительных мер),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план финансового обеспечения предупредительных мер).</w:t>
      </w:r>
    </w:p>
    <w:p w:rsidR="00161F74" w:rsidRPr="00404ACB" w:rsidRDefault="00161F74" w:rsidP="00161F74">
      <w:pPr>
        <w:widowControl w:val="0"/>
        <w:ind w:firstLine="567"/>
        <w:jc w:val="both"/>
      </w:pPr>
      <w:r>
        <w:t>Обязуюсь обеспечить целевое использование средств на финансовое обеспечение предупредительных мер за счет сумм страховых взносов, ежеквартально представлять в</w:t>
      </w:r>
      <w:r w:rsidRPr="00404ACB">
        <w:br/>
      </w:r>
    </w:p>
    <w:p w:rsidR="00161F74" w:rsidRDefault="00161F74" w:rsidP="00161F74">
      <w:pPr>
        <w:pBdr>
          <w:top w:val="single" w:sz="4" w:space="1" w:color="auto"/>
        </w:pBdr>
        <w:rPr>
          <w:sz w:val="2"/>
          <w:szCs w:val="2"/>
        </w:rPr>
      </w:pPr>
    </w:p>
    <w:p w:rsidR="00161F74" w:rsidRDefault="00161F74" w:rsidP="00161F74"/>
    <w:p w:rsidR="00161F74" w:rsidRDefault="00161F74" w:rsidP="00161F74">
      <w:pPr>
        <w:pBdr>
          <w:top w:val="single" w:sz="4" w:space="1" w:color="auto"/>
        </w:pBdr>
        <w:jc w:val="center"/>
        <w:rPr>
          <w:sz w:val="18"/>
          <w:szCs w:val="18"/>
        </w:rPr>
      </w:pPr>
      <w:r>
        <w:rPr>
          <w:sz w:val="18"/>
          <w:szCs w:val="18"/>
        </w:rPr>
        <w:t>(наименование территориального органа Фонда по месту регистрации)</w:t>
      </w:r>
    </w:p>
    <w:p w:rsidR="00161F74" w:rsidRDefault="00161F74" w:rsidP="00161F74">
      <w:pPr>
        <w:spacing w:after="240"/>
        <w:jc w:val="both"/>
      </w:pPr>
      <w:r>
        <w:t>отчет по установленной форме и документально подтверждать обоснованность произведенных расходов, осуществлять контроль за объемом средств, направленных на финансовое обеспечение предупредительным мер с учетом расходов,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(сверх ежегодного оплачиваемого отпуска).</w:t>
      </w:r>
    </w:p>
    <w:p w:rsidR="00161F74" w:rsidRDefault="00161F74" w:rsidP="00161F74">
      <w:pPr>
        <w:ind w:firstLine="567"/>
      </w:pPr>
      <w:r>
        <w:t>К заявлению прилагаются следующие документы:</w:t>
      </w:r>
    </w:p>
    <w:tbl>
      <w:tblPr>
        <w:tblW w:w="0" w:type="auto"/>
        <w:tblLayout w:type="fixed"/>
        <w:tblCellMar>
          <w:left w:w="28" w:type="dxa"/>
          <w:right w:w="28" w:type="dxa"/>
        </w:tblCellMar>
        <w:tblLook w:val="0000" w:firstRow="0" w:lastRow="0" w:firstColumn="0" w:lastColumn="0" w:noHBand="0" w:noVBand="0"/>
      </w:tblPr>
      <w:tblGrid>
        <w:gridCol w:w="7144"/>
        <w:gridCol w:w="369"/>
        <w:gridCol w:w="851"/>
      </w:tblGrid>
      <w:tr w:rsidR="00161F74" w:rsidTr="00A73F4E">
        <w:tc>
          <w:tcPr>
            <w:tcW w:w="7144" w:type="dxa"/>
            <w:tcBorders>
              <w:top w:val="nil"/>
              <w:left w:val="nil"/>
              <w:bottom w:val="nil"/>
              <w:right w:val="nil"/>
            </w:tcBorders>
            <w:vAlign w:val="bottom"/>
          </w:tcPr>
          <w:p w:rsidR="00161F74" w:rsidRDefault="00161F74" w:rsidP="00A73F4E">
            <w:pPr>
              <w:ind w:firstLine="567"/>
            </w:pPr>
            <w:r>
              <w:t>1) план финансового обеспечения предупредительных мер в 20</w:t>
            </w:r>
          </w:p>
        </w:tc>
        <w:tc>
          <w:tcPr>
            <w:tcW w:w="369" w:type="dxa"/>
            <w:tcBorders>
              <w:top w:val="nil"/>
              <w:left w:val="nil"/>
              <w:bottom w:val="single" w:sz="4" w:space="0" w:color="auto"/>
              <w:right w:val="nil"/>
            </w:tcBorders>
            <w:vAlign w:val="bottom"/>
          </w:tcPr>
          <w:p w:rsidR="00161F74" w:rsidRDefault="00161F74" w:rsidP="00A73F4E"/>
        </w:tc>
        <w:tc>
          <w:tcPr>
            <w:tcW w:w="851" w:type="dxa"/>
            <w:tcBorders>
              <w:top w:val="nil"/>
              <w:left w:val="nil"/>
              <w:bottom w:val="nil"/>
              <w:right w:val="nil"/>
            </w:tcBorders>
            <w:vAlign w:val="bottom"/>
          </w:tcPr>
          <w:p w:rsidR="00161F74" w:rsidRDefault="00161F74" w:rsidP="00A73F4E">
            <w:pPr>
              <w:ind w:left="57"/>
            </w:pPr>
            <w:r>
              <w:t>году </w:t>
            </w:r>
            <w:r>
              <w:rPr>
                <w:rStyle w:val="a8"/>
              </w:rPr>
              <w:footnoteReference w:customMarkFollows="1" w:id="1"/>
              <w:t>*</w:t>
            </w:r>
            <w:r>
              <w:t>;</w:t>
            </w:r>
          </w:p>
        </w:tc>
      </w:tr>
    </w:tbl>
    <w:p w:rsidR="00161F74" w:rsidRDefault="00161F74" w:rsidP="00161F74">
      <w:pPr>
        <w:ind w:firstLine="567"/>
        <w:jc w:val="both"/>
      </w:pPr>
      <w:r>
        <w:t>2) копия перечня мероприятий по улучшению условий и охраны труда работников, разработанного по результатам проведения специальной оценки условий труда </w:t>
      </w:r>
      <w:r>
        <w:rPr>
          <w:rStyle w:val="a8"/>
        </w:rPr>
        <w:footnoteReference w:customMarkFollows="1" w:id="2"/>
        <w:t>**</w:t>
      </w:r>
      <w:r>
        <w:t>, и (или) копия (выписка из) коллективного договора (соглашения по охране труда между работодателем и представительным органом работников);</w:t>
      </w:r>
    </w:p>
    <w:p w:rsidR="00161F74" w:rsidRDefault="00161F74" w:rsidP="00161F74">
      <w:pPr>
        <w:ind w:firstLine="567"/>
        <w:jc w:val="both"/>
      </w:pPr>
      <w:r>
        <w:t>3) другие документы </w:t>
      </w:r>
      <w:r>
        <w:rPr>
          <w:rStyle w:val="a8"/>
        </w:rPr>
        <w:footnoteReference w:customMarkFollows="1" w:id="3"/>
        <w:t>***</w:t>
      </w:r>
      <w:r>
        <w:t>:</w:t>
      </w:r>
    </w:p>
    <w:p w:rsidR="00161F74" w:rsidRDefault="00161F74" w:rsidP="00161F74"/>
    <w:p w:rsidR="00161F74" w:rsidRDefault="00161F74" w:rsidP="00161F74">
      <w:pPr>
        <w:pBdr>
          <w:top w:val="single" w:sz="4" w:space="1" w:color="auto"/>
        </w:pBdr>
        <w:rPr>
          <w:sz w:val="2"/>
          <w:szCs w:val="2"/>
        </w:rPr>
      </w:pPr>
    </w:p>
    <w:p w:rsidR="00161F74" w:rsidRDefault="00161F74" w:rsidP="00161F74"/>
    <w:p w:rsidR="00161F74" w:rsidRDefault="00161F74" w:rsidP="00161F74">
      <w:pPr>
        <w:pBdr>
          <w:top w:val="single" w:sz="4" w:space="1" w:color="auto"/>
        </w:pBdr>
        <w:rPr>
          <w:sz w:val="2"/>
          <w:szCs w:val="2"/>
        </w:rPr>
      </w:pPr>
    </w:p>
    <w:p w:rsidR="00161F74" w:rsidRDefault="00161F74" w:rsidP="00161F74"/>
    <w:p w:rsidR="00161F74" w:rsidRDefault="00161F74" w:rsidP="00161F74">
      <w:pPr>
        <w:pBdr>
          <w:top w:val="single" w:sz="4" w:space="1" w:color="auto"/>
        </w:pBdr>
        <w:rPr>
          <w:sz w:val="2"/>
          <w:szCs w:val="2"/>
        </w:rPr>
      </w:pPr>
    </w:p>
    <w:p w:rsidR="00161F74" w:rsidRDefault="00161F74" w:rsidP="00161F74"/>
    <w:p w:rsidR="00161F74" w:rsidRDefault="00161F74" w:rsidP="00161F74">
      <w:pPr>
        <w:pBdr>
          <w:top w:val="single" w:sz="4" w:space="1" w:color="auto"/>
        </w:pBdr>
        <w:spacing w:after="600"/>
        <w:rPr>
          <w:sz w:val="2"/>
          <w:szCs w:val="2"/>
        </w:rPr>
      </w:pPr>
    </w:p>
    <w:tbl>
      <w:tblPr>
        <w:tblW w:w="0" w:type="auto"/>
        <w:tblLayout w:type="fixed"/>
        <w:tblCellMar>
          <w:left w:w="28" w:type="dxa"/>
          <w:right w:w="28" w:type="dxa"/>
        </w:tblCellMar>
        <w:tblLook w:val="0000" w:firstRow="0" w:lastRow="0" w:firstColumn="0" w:lastColumn="0" w:noHBand="0" w:noVBand="0"/>
      </w:tblPr>
      <w:tblGrid>
        <w:gridCol w:w="4309"/>
        <w:gridCol w:w="284"/>
        <w:gridCol w:w="1985"/>
        <w:gridCol w:w="284"/>
        <w:gridCol w:w="2835"/>
      </w:tblGrid>
      <w:tr w:rsidR="00161F74" w:rsidTr="00A73F4E">
        <w:tc>
          <w:tcPr>
            <w:tcW w:w="4309" w:type="dxa"/>
            <w:tcBorders>
              <w:top w:val="nil"/>
              <w:left w:val="nil"/>
              <w:bottom w:val="single" w:sz="4" w:space="0" w:color="auto"/>
              <w:right w:val="nil"/>
            </w:tcBorders>
            <w:vAlign w:val="bottom"/>
          </w:tcPr>
          <w:p w:rsidR="00161F74" w:rsidRDefault="00161F74" w:rsidP="00A73F4E">
            <w:pPr>
              <w:jc w:val="center"/>
            </w:pPr>
          </w:p>
        </w:tc>
        <w:tc>
          <w:tcPr>
            <w:tcW w:w="284" w:type="dxa"/>
            <w:tcBorders>
              <w:top w:val="nil"/>
              <w:left w:val="nil"/>
              <w:bottom w:val="nil"/>
              <w:right w:val="nil"/>
            </w:tcBorders>
            <w:vAlign w:val="bottom"/>
          </w:tcPr>
          <w:p w:rsidR="00161F74" w:rsidRDefault="00161F74" w:rsidP="00A73F4E"/>
        </w:tc>
        <w:tc>
          <w:tcPr>
            <w:tcW w:w="1985" w:type="dxa"/>
            <w:tcBorders>
              <w:top w:val="nil"/>
              <w:left w:val="nil"/>
              <w:bottom w:val="single" w:sz="4" w:space="0" w:color="auto"/>
              <w:right w:val="nil"/>
            </w:tcBorders>
            <w:vAlign w:val="bottom"/>
          </w:tcPr>
          <w:p w:rsidR="00161F74" w:rsidRDefault="00161F74" w:rsidP="00A73F4E">
            <w:pPr>
              <w:jc w:val="center"/>
            </w:pPr>
          </w:p>
        </w:tc>
        <w:tc>
          <w:tcPr>
            <w:tcW w:w="284" w:type="dxa"/>
            <w:tcBorders>
              <w:top w:val="nil"/>
              <w:left w:val="nil"/>
              <w:bottom w:val="nil"/>
              <w:right w:val="nil"/>
            </w:tcBorders>
            <w:vAlign w:val="bottom"/>
          </w:tcPr>
          <w:p w:rsidR="00161F74" w:rsidRDefault="00161F74" w:rsidP="00A73F4E"/>
        </w:tc>
        <w:tc>
          <w:tcPr>
            <w:tcW w:w="2835" w:type="dxa"/>
            <w:tcBorders>
              <w:top w:val="nil"/>
              <w:left w:val="nil"/>
              <w:bottom w:val="single" w:sz="4" w:space="0" w:color="auto"/>
              <w:right w:val="nil"/>
            </w:tcBorders>
            <w:vAlign w:val="bottom"/>
          </w:tcPr>
          <w:p w:rsidR="00161F74" w:rsidRDefault="00161F74" w:rsidP="00A73F4E">
            <w:pPr>
              <w:jc w:val="center"/>
            </w:pPr>
          </w:p>
        </w:tc>
      </w:tr>
      <w:tr w:rsidR="00161F74" w:rsidTr="00A73F4E">
        <w:trPr>
          <w:cantSplit/>
        </w:trPr>
        <w:tc>
          <w:tcPr>
            <w:tcW w:w="4309" w:type="dxa"/>
            <w:tcBorders>
              <w:top w:val="nil"/>
              <w:left w:val="nil"/>
              <w:bottom w:val="nil"/>
              <w:right w:val="nil"/>
            </w:tcBorders>
          </w:tcPr>
          <w:p w:rsidR="00161F74" w:rsidRDefault="00161F74" w:rsidP="00A73F4E">
            <w:pPr>
              <w:jc w:val="center"/>
              <w:rPr>
                <w:sz w:val="18"/>
                <w:szCs w:val="18"/>
              </w:rPr>
            </w:pPr>
            <w:r>
              <w:rPr>
                <w:sz w:val="18"/>
                <w:szCs w:val="18"/>
              </w:rPr>
              <w:t>(наименование страхователя)</w:t>
            </w:r>
          </w:p>
        </w:tc>
        <w:tc>
          <w:tcPr>
            <w:tcW w:w="284" w:type="dxa"/>
            <w:tcBorders>
              <w:top w:val="nil"/>
              <w:left w:val="nil"/>
              <w:bottom w:val="nil"/>
              <w:right w:val="nil"/>
            </w:tcBorders>
          </w:tcPr>
          <w:p w:rsidR="00161F74" w:rsidRDefault="00161F74" w:rsidP="00A73F4E">
            <w:pPr>
              <w:rPr>
                <w:sz w:val="18"/>
                <w:szCs w:val="18"/>
              </w:rPr>
            </w:pPr>
          </w:p>
        </w:tc>
        <w:tc>
          <w:tcPr>
            <w:tcW w:w="1985" w:type="dxa"/>
            <w:tcBorders>
              <w:top w:val="nil"/>
              <w:left w:val="nil"/>
              <w:bottom w:val="nil"/>
              <w:right w:val="nil"/>
            </w:tcBorders>
          </w:tcPr>
          <w:p w:rsidR="00161F74" w:rsidRDefault="00161F74" w:rsidP="00A73F4E">
            <w:pPr>
              <w:jc w:val="center"/>
              <w:rPr>
                <w:sz w:val="18"/>
                <w:szCs w:val="18"/>
              </w:rPr>
            </w:pPr>
            <w:r>
              <w:rPr>
                <w:sz w:val="18"/>
                <w:szCs w:val="18"/>
              </w:rPr>
              <w:t>(подпись)</w:t>
            </w:r>
          </w:p>
        </w:tc>
        <w:tc>
          <w:tcPr>
            <w:tcW w:w="284" w:type="dxa"/>
            <w:tcBorders>
              <w:top w:val="nil"/>
              <w:left w:val="nil"/>
              <w:bottom w:val="nil"/>
              <w:right w:val="nil"/>
            </w:tcBorders>
          </w:tcPr>
          <w:p w:rsidR="00161F74" w:rsidRDefault="00161F74" w:rsidP="00A73F4E">
            <w:pPr>
              <w:rPr>
                <w:sz w:val="18"/>
                <w:szCs w:val="18"/>
              </w:rPr>
            </w:pPr>
          </w:p>
        </w:tc>
        <w:tc>
          <w:tcPr>
            <w:tcW w:w="2835" w:type="dxa"/>
            <w:tcBorders>
              <w:top w:val="nil"/>
              <w:left w:val="nil"/>
              <w:bottom w:val="nil"/>
              <w:right w:val="nil"/>
            </w:tcBorders>
          </w:tcPr>
          <w:p w:rsidR="00161F74" w:rsidRDefault="00161F74" w:rsidP="00A73F4E">
            <w:pPr>
              <w:jc w:val="center"/>
              <w:rPr>
                <w:sz w:val="18"/>
                <w:szCs w:val="18"/>
              </w:rPr>
            </w:pPr>
            <w:r>
              <w:rPr>
                <w:sz w:val="18"/>
                <w:szCs w:val="18"/>
              </w:rPr>
              <w:t>(Ф.И.О.)</w:t>
            </w:r>
          </w:p>
        </w:tc>
      </w:tr>
    </w:tbl>
    <w:p w:rsidR="00161F74" w:rsidRDefault="00161F74" w:rsidP="00161F74"/>
    <w:tbl>
      <w:tblPr>
        <w:tblW w:w="0" w:type="auto"/>
        <w:tblLayout w:type="fixed"/>
        <w:tblCellMar>
          <w:left w:w="28" w:type="dxa"/>
          <w:right w:w="28" w:type="dxa"/>
        </w:tblCellMar>
        <w:tblLook w:val="0000" w:firstRow="0" w:lastRow="0" w:firstColumn="0" w:lastColumn="0" w:noHBand="0" w:noVBand="0"/>
      </w:tblPr>
      <w:tblGrid>
        <w:gridCol w:w="170"/>
        <w:gridCol w:w="397"/>
        <w:gridCol w:w="255"/>
        <w:gridCol w:w="1701"/>
        <w:gridCol w:w="397"/>
        <w:gridCol w:w="369"/>
        <w:gridCol w:w="567"/>
      </w:tblGrid>
      <w:tr w:rsidR="00161F74" w:rsidTr="00A73F4E">
        <w:tc>
          <w:tcPr>
            <w:tcW w:w="170" w:type="dxa"/>
            <w:tcBorders>
              <w:top w:val="nil"/>
              <w:left w:val="nil"/>
              <w:bottom w:val="nil"/>
              <w:right w:val="nil"/>
            </w:tcBorders>
            <w:vAlign w:val="bottom"/>
          </w:tcPr>
          <w:p w:rsidR="00161F74" w:rsidRDefault="00161F74" w:rsidP="00A73F4E">
            <w:pPr>
              <w:jc w:val="right"/>
            </w:pPr>
            <w:r>
              <w:t>“</w:t>
            </w:r>
          </w:p>
        </w:tc>
        <w:tc>
          <w:tcPr>
            <w:tcW w:w="397" w:type="dxa"/>
            <w:tcBorders>
              <w:top w:val="nil"/>
              <w:left w:val="nil"/>
              <w:bottom w:val="single" w:sz="4" w:space="0" w:color="auto"/>
              <w:right w:val="nil"/>
            </w:tcBorders>
            <w:vAlign w:val="bottom"/>
          </w:tcPr>
          <w:p w:rsidR="00161F74" w:rsidRDefault="00161F74" w:rsidP="00A73F4E">
            <w:pPr>
              <w:jc w:val="center"/>
            </w:pPr>
          </w:p>
        </w:tc>
        <w:tc>
          <w:tcPr>
            <w:tcW w:w="255" w:type="dxa"/>
            <w:tcBorders>
              <w:top w:val="nil"/>
              <w:left w:val="nil"/>
              <w:bottom w:val="nil"/>
              <w:right w:val="nil"/>
            </w:tcBorders>
            <w:vAlign w:val="bottom"/>
          </w:tcPr>
          <w:p w:rsidR="00161F74" w:rsidRDefault="00161F74" w:rsidP="00A73F4E">
            <w:r>
              <w:t>”</w:t>
            </w:r>
          </w:p>
        </w:tc>
        <w:tc>
          <w:tcPr>
            <w:tcW w:w="1701" w:type="dxa"/>
            <w:tcBorders>
              <w:top w:val="nil"/>
              <w:left w:val="nil"/>
              <w:bottom w:val="single" w:sz="4" w:space="0" w:color="auto"/>
              <w:right w:val="nil"/>
            </w:tcBorders>
            <w:vAlign w:val="bottom"/>
          </w:tcPr>
          <w:p w:rsidR="00161F74" w:rsidRDefault="00161F74" w:rsidP="00A73F4E">
            <w:pPr>
              <w:jc w:val="center"/>
            </w:pPr>
          </w:p>
        </w:tc>
        <w:tc>
          <w:tcPr>
            <w:tcW w:w="397" w:type="dxa"/>
            <w:tcBorders>
              <w:top w:val="nil"/>
              <w:left w:val="nil"/>
              <w:bottom w:val="nil"/>
              <w:right w:val="nil"/>
            </w:tcBorders>
            <w:vAlign w:val="bottom"/>
          </w:tcPr>
          <w:p w:rsidR="00161F74" w:rsidRDefault="00161F74" w:rsidP="00A73F4E">
            <w:pPr>
              <w:jc w:val="right"/>
            </w:pPr>
            <w:r>
              <w:t>20</w:t>
            </w:r>
          </w:p>
        </w:tc>
        <w:tc>
          <w:tcPr>
            <w:tcW w:w="369" w:type="dxa"/>
            <w:tcBorders>
              <w:top w:val="nil"/>
              <w:left w:val="nil"/>
              <w:bottom w:val="single" w:sz="4" w:space="0" w:color="auto"/>
              <w:right w:val="nil"/>
            </w:tcBorders>
            <w:vAlign w:val="bottom"/>
          </w:tcPr>
          <w:p w:rsidR="00161F74" w:rsidRDefault="00161F74" w:rsidP="00A73F4E"/>
        </w:tc>
        <w:tc>
          <w:tcPr>
            <w:tcW w:w="567" w:type="dxa"/>
            <w:tcBorders>
              <w:top w:val="nil"/>
              <w:left w:val="nil"/>
              <w:bottom w:val="nil"/>
              <w:right w:val="nil"/>
            </w:tcBorders>
            <w:vAlign w:val="bottom"/>
          </w:tcPr>
          <w:p w:rsidR="00161F74" w:rsidRDefault="00161F74" w:rsidP="00A73F4E">
            <w:pPr>
              <w:ind w:left="57"/>
            </w:pPr>
            <w:r>
              <w:t>г.</w:t>
            </w:r>
          </w:p>
        </w:tc>
      </w:tr>
    </w:tbl>
    <w:p w:rsidR="00161F74" w:rsidRDefault="00161F74" w:rsidP="00161F74">
      <w:pPr>
        <w:spacing w:before="360" w:after="360"/>
        <w:ind w:firstLine="567"/>
        <w:rPr>
          <w:sz w:val="18"/>
          <w:szCs w:val="18"/>
        </w:rPr>
      </w:pPr>
      <w:r>
        <w:rPr>
          <w:sz w:val="18"/>
          <w:szCs w:val="18"/>
        </w:rPr>
        <w:t>М.П.</w:t>
      </w:r>
    </w:p>
    <w:tbl>
      <w:tblPr>
        <w:tblW w:w="0" w:type="auto"/>
        <w:tblLayout w:type="fixed"/>
        <w:tblCellMar>
          <w:left w:w="28" w:type="dxa"/>
          <w:right w:w="28" w:type="dxa"/>
        </w:tblCellMar>
        <w:tblLook w:val="0000" w:firstRow="0" w:lastRow="0" w:firstColumn="0" w:lastColumn="0" w:noHBand="0" w:noVBand="0"/>
      </w:tblPr>
      <w:tblGrid>
        <w:gridCol w:w="1985"/>
        <w:gridCol w:w="2892"/>
        <w:gridCol w:w="284"/>
        <w:gridCol w:w="1985"/>
        <w:gridCol w:w="284"/>
        <w:gridCol w:w="2268"/>
      </w:tblGrid>
      <w:tr w:rsidR="00161F74" w:rsidTr="00A73F4E">
        <w:trPr>
          <w:cantSplit/>
        </w:trPr>
        <w:tc>
          <w:tcPr>
            <w:tcW w:w="1985" w:type="dxa"/>
            <w:tcBorders>
              <w:top w:val="nil"/>
              <w:left w:val="nil"/>
              <w:bottom w:val="nil"/>
              <w:right w:val="nil"/>
            </w:tcBorders>
            <w:vAlign w:val="bottom"/>
          </w:tcPr>
          <w:p w:rsidR="00161F74" w:rsidRDefault="00161F74" w:rsidP="00A73F4E">
            <w:r>
              <w:t>Заявление принял</w:t>
            </w:r>
          </w:p>
        </w:tc>
        <w:tc>
          <w:tcPr>
            <w:tcW w:w="2892" w:type="dxa"/>
            <w:tcBorders>
              <w:top w:val="nil"/>
              <w:left w:val="nil"/>
              <w:bottom w:val="single" w:sz="4" w:space="0" w:color="auto"/>
              <w:right w:val="nil"/>
            </w:tcBorders>
            <w:vAlign w:val="bottom"/>
          </w:tcPr>
          <w:p w:rsidR="00161F74" w:rsidRDefault="00161F74" w:rsidP="00A73F4E">
            <w:pPr>
              <w:jc w:val="center"/>
            </w:pPr>
          </w:p>
        </w:tc>
        <w:tc>
          <w:tcPr>
            <w:tcW w:w="284" w:type="dxa"/>
            <w:tcBorders>
              <w:top w:val="nil"/>
              <w:left w:val="nil"/>
              <w:bottom w:val="nil"/>
              <w:right w:val="nil"/>
            </w:tcBorders>
            <w:vAlign w:val="bottom"/>
          </w:tcPr>
          <w:p w:rsidR="00161F74" w:rsidRDefault="00161F74" w:rsidP="00A73F4E"/>
        </w:tc>
        <w:tc>
          <w:tcPr>
            <w:tcW w:w="1985" w:type="dxa"/>
            <w:tcBorders>
              <w:top w:val="nil"/>
              <w:left w:val="nil"/>
              <w:bottom w:val="single" w:sz="4" w:space="0" w:color="auto"/>
              <w:right w:val="nil"/>
            </w:tcBorders>
            <w:vAlign w:val="bottom"/>
          </w:tcPr>
          <w:p w:rsidR="00161F74" w:rsidRDefault="00161F74" w:rsidP="00A73F4E">
            <w:pPr>
              <w:jc w:val="center"/>
            </w:pPr>
          </w:p>
        </w:tc>
        <w:tc>
          <w:tcPr>
            <w:tcW w:w="284" w:type="dxa"/>
            <w:tcBorders>
              <w:top w:val="nil"/>
              <w:left w:val="nil"/>
              <w:bottom w:val="nil"/>
              <w:right w:val="nil"/>
            </w:tcBorders>
            <w:vAlign w:val="bottom"/>
          </w:tcPr>
          <w:p w:rsidR="00161F74" w:rsidRDefault="00161F74" w:rsidP="00A73F4E"/>
        </w:tc>
        <w:tc>
          <w:tcPr>
            <w:tcW w:w="2268" w:type="dxa"/>
            <w:tcBorders>
              <w:top w:val="nil"/>
              <w:left w:val="nil"/>
              <w:bottom w:val="single" w:sz="4" w:space="0" w:color="auto"/>
              <w:right w:val="nil"/>
            </w:tcBorders>
            <w:vAlign w:val="bottom"/>
          </w:tcPr>
          <w:p w:rsidR="00161F74" w:rsidRDefault="00161F74" w:rsidP="00A73F4E">
            <w:pPr>
              <w:jc w:val="center"/>
            </w:pPr>
          </w:p>
        </w:tc>
      </w:tr>
      <w:tr w:rsidR="00161F74" w:rsidTr="00A73F4E">
        <w:trPr>
          <w:cantSplit/>
        </w:trPr>
        <w:tc>
          <w:tcPr>
            <w:tcW w:w="1985" w:type="dxa"/>
            <w:tcBorders>
              <w:top w:val="nil"/>
              <w:left w:val="nil"/>
              <w:bottom w:val="nil"/>
              <w:right w:val="nil"/>
            </w:tcBorders>
          </w:tcPr>
          <w:p w:rsidR="00161F74" w:rsidRDefault="00161F74" w:rsidP="00A73F4E">
            <w:pPr>
              <w:rPr>
                <w:sz w:val="18"/>
                <w:szCs w:val="18"/>
              </w:rPr>
            </w:pPr>
          </w:p>
        </w:tc>
        <w:tc>
          <w:tcPr>
            <w:tcW w:w="2892" w:type="dxa"/>
            <w:tcBorders>
              <w:top w:val="nil"/>
              <w:left w:val="nil"/>
              <w:bottom w:val="nil"/>
              <w:right w:val="nil"/>
            </w:tcBorders>
          </w:tcPr>
          <w:p w:rsidR="00161F74" w:rsidRDefault="00161F74" w:rsidP="00A73F4E">
            <w:pPr>
              <w:jc w:val="center"/>
              <w:rPr>
                <w:sz w:val="18"/>
                <w:szCs w:val="18"/>
              </w:rPr>
            </w:pPr>
            <w:r>
              <w:rPr>
                <w:sz w:val="18"/>
                <w:szCs w:val="18"/>
              </w:rPr>
              <w:t>(Ф.И.О.)</w:t>
            </w:r>
          </w:p>
        </w:tc>
        <w:tc>
          <w:tcPr>
            <w:tcW w:w="284" w:type="dxa"/>
            <w:tcBorders>
              <w:top w:val="nil"/>
              <w:left w:val="nil"/>
              <w:bottom w:val="nil"/>
              <w:right w:val="nil"/>
            </w:tcBorders>
          </w:tcPr>
          <w:p w:rsidR="00161F74" w:rsidRDefault="00161F74" w:rsidP="00A73F4E">
            <w:pPr>
              <w:rPr>
                <w:sz w:val="18"/>
                <w:szCs w:val="18"/>
              </w:rPr>
            </w:pPr>
          </w:p>
        </w:tc>
        <w:tc>
          <w:tcPr>
            <w:tcW w:w="1985" w:type="dxa"/>
            <w:tcBorders>
              <w:top w:val="nil"/>
              <w:left w:val="nil"/>
              <w:bottom w:val="nil"/>
              <w:right w:val="nil"/>
            </w:tcBorders>
          </w:tcPr>
          <w:p w:rsidR="00161F74" w:rsidRDefault="00161F74" w:rsidP="00A73F4E">
            <w:pPr>
              <w:jc w:val="center"/>
              <w:rPr>
                <w:sz w:val="18"/>
                <w:szCs w:val="18"/>
              </w:rPr>
            </w:pPr>
            <w:r>
              <w:rPr>
                <w:sz w:val="18"/>
                <w:szCs w:val="18"/>
              </w:rPr>
              <w:t>(подпись)</w:t>
            </w:r>
          </w:p>
        </w:tc>
        <w:tc>
          <w:tcPr>
            <w:tcW w:w="284" w:type="dxa"/>
            <w:tcBorders>
              <w:top w:val="nil"/>
              <w:left w:val="nil"/>
              <w:bottom w:val="nil"/>
              <w:right w:val="nil"/>
            </w:tcBorders>
          </w:tcPr>
          <w:p w:rsidR="00161F74" w:rsidRDefault="00161F74" w:rsidP="00A73F4E">
            <w:pPr>
              <w:rPr>
                <w:sz w:val="18"/>
                <w:szCs w:val="18"/>
              </w:rPr>
            </w:pPr>
          </w:p>
        </w:tc>
        <w:tc>
          <w:tcPr>
            <w:tcW w:w="2268" w:type="dxa"/>
            <w:tcBorders>
              <w:top w:val="nil"/>
              <w:left w:val="nil"/>
              <w:bottom w:val="nil"/>
              <w:right w:val="nil"/>
            </w:tcBorders>
          </w:tcPr>
          <w:p w:rsidR="00161F74" w:rsidRDefault="00161F74" w:rsidP="00A73F4E">
            <w:pPr>
              <w:jc w:val="center"/>
              <w:rPr>
                <w:sz w:val="18"/>
                <w:szCs w:val="18"/>
              </w:rPr>
            </w:pPr>
            <w:r>
              <w:rPr>
                <w:sz w:val="18"/>
                <w:szCs w:val="18"/>
              </w:rPr>
              <w:t>(дата приема заявления)</w:t>
            </w:r>
          </w:p>
        </w:tc>
      </w:tr>
    </w:tbl>
    <w:p w:rsidR="00161F74" w:rsidRDefault="00161F74" w:rsidP="00161F74">
      <w:pPr>
        <w:spacing w:before="480"/>
        <w:ind w:left="6577"/>
        <w:jc w:val="center"/>
        <w:rPr>
          <w:sz w:val="18"/>
          <w:szCs w:val="18"/>
        </w:rPr>
      </w:pPr>
      <w:r>
        <w:rPr>
          <w:sz w:val="18"/>
          <w:szCs w:val="18"/>
        </w:rPr>
        <w:t>Штамп территориального органа Фонда, который принял заявление</w:t>
      </w:r>
    </w:p>
    <w:p w:rsidR="00161F74" w:rsidRPr="00404ACB" w:rsidRDefault="00161F74" w:rsidP="00161F74"/>
    <w:p w:rsidR="00161F74" w:rsidRPr="00161F74" w:rsidRDefault="00161F74" w:rsidP="00161F74"/>
    <w:p w:rsidR="00161F74" w:rsidRPr="006172AA" w:rsidRDefault="00161F74" w:rsidP="00161F74">
      <w:pPr>
        <w:autoSpaceDE w:val="0"/>
        <w:autoSpaceDN w:val="0"/>
        <w:adjustRightInd w:val="0"/>
        <w:ind w:firstLine="709"/>
        <w:jc w:val="both"/>
        <w:outlineLvl w:val="0"/>
        <w:rPr>
          <w:szCs w:val="28"/>
        </w:rPr>
      </w:pPr>
    </w:p>
    <w:p w:rsidR="00B77435" w:rsidRDefault="00B77435" w:rsidP="00B77435">
      <w:pPr>
        <w:ind w:firstLine="708"/>
        <w:jc w:val="both"/>
      </w:pPr>
    </w:p>
    <w:p w:rsidR="0046726B" w:rsidRDefault="0046726B"/>
    <w:sectPr w:rsidR="0046726B" w:rsidSect="004672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F0" w:rsidRDefault="002505F0" w:rsidP="00161F74">
      <w:r>
        <w:separator/>
      </w:r>
    </w:p>
  </w:endnote>
  <w:endnote w:type="continuationSeparator" w:id="0">
    <w:p w:rsidR="002505F0" w:rsidRDefault="002505F0" w:rsidP="0016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F0" w:rsidRDefault="002505F0" w:rsidP="00161F74">
      <w:r>
        <w:separator/>
      </w:r>
    </w:p>
  </w:footnote>
  <w:footnote w:type="continuationSeparator" w:id="0">
    <w:p w:rsidR="002505F0" w:rsidRDefault="002505F0" w:rsidP="00161F74">
      <w:r>
        <w:continuationSeparator/>
      </w:r>
    </w:p>
  </w:footnote>
  <w:footnote w:id="1">
    <w:p w:rsidR="00161F74" w:rsidRDefault="00161F74" w:rsidP="00161F74">
      <w:pPr>
        <w:pStyle w:val="a6"/>
        <w:ind w:firstLine="567"/>
        <w:jc w:val="both"/>
      </w:pPr>
      <w:r>
        <w:rPr>
          <w:rStyle w:val="a8"/>
          <w:sz w:val="18"/>
          <w:szCs w:val="18"/>
        </w:rPr>
        <w:t>*</w:t>
      </w:r>
      <w:r>
        <w:rPr>
          <w:sz w:val="18"/>
          <w:szCs w:val="18"/>
        </w:rPr>
        <w:t> Форма плана предусмотрена приложением к Правилам.</w:t>
      </w:r>
    </w:p>
  </w:footnote>
  <w:footnote w:id="2">
    <w:p w:rsidR="00161F74" w:rsidRDefault="00161F74" w:rsidP="00161F74">
      <w:pPr>
        <w:pStyle w:val="a6"/>
        <w:ind w:firstLine="567"/>
        <w:jc w:val="both"/>
      </w:pPr>
      <w:r>
        <w:rPr>
          <w:rStyle w:val="a8"/>
          <w:sz w:val="18"/>
          <w:szCs w:val="18"/>
        </w:rPr>
        <w:t>**</w:t>
      </w:r>
      <w:r>
        <w:rPr>
          <w:sz w:val="18"/>
          <w:szCs w:val="18"/>
        </w:rPr>
        <w:t> Копия перечня мероприятий по улучшению условий и охраны труда работников, разработанного по результатам проведения аттестации рабочих мест по условиям труда, если указанные указанный перечень разработан по результатам проведения аттестации рабочих мест по условиям труда.</w:t>
      </w:r>
    </w:p>
  </w:footnote>
  <w:footnote w:id="3">
    <w:p w:rsidR="00161F74" w:rsidRDefault="00161F74" w:rsidP="00161F74">
      <w:pPr>
        <w:pStyle w:val="a6"/>
        <w:ind w:firstLine="567"/>
        <w:jc w:val="both"/>
      </w:pPr>
      <w:r>
        <w:rPr>
          <w:rStyle w:val="a8"/>
          <w:sz w:val="18"/>
          <w:szCs w:val="18"/>
        </w:rPr>
        <w:t>***</w:t>
      </w:r>
      <w:r>
        <w:rPr>
          <w:sz w:val="18"/>
          <w:szCs w:val="18"/>
        </w:rPr>
        <w:t> Предусмотрены Правилами.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35"/>
    <w:rsid w:val="00002439"/>
    <w:rsid w:val="00002A24"/>
    <w:rsid w:val="00002E17"/>
    <w:rsid w:val="000036F9"/>
    <w:rsid w:val="000043CE"/>
    <w:rsid w:val="0000480D"/>
    <w:rsid w:val="0000632D"/>
    <w:rsid w:val="00010F21"/>
    <w:rsid w:val="00012A5F"/>
    <w:rsid w:val="0001354F"/>
    <w:rsid w:val="00013B1F"/>
    <w:rsid w:val="00015B50"/>
    <w:rsid w:val="00015B72"/>
    <w:rsid w:val="000171C3"/>
    <w:rsid w:val="00017308"/>
    <w:rsid w:val="000173BF"/>
    <w:rsid w:val="00017743"/>
    <w:rsid w:val="000207E7"/>
    <w:rsid w:val="0002083D"/>
    <w:rsid w:val="00022654"/>
    <w:rsid w:val="000233DA"/>
    <w:rsid w:val="00024F2B"/>
    <w:rsid w:val="00025561"/>
    <w:rsid w:val="00025C78"/>
    <w:rsid w:val="00026A52"/>
    <w:rsid w:val="0002774F"/>
    <w:rsid w:val="00027B4A"/>
    <w:rsid w:val="000310E6"/>
    <w:rsid w:val="00031A0D"/>
    <w:rsid w:val="00032B95"/>
    <w:rsid w:val="00034691"/>
    <w:rsid w:val="000364C8"/>
    <w:rsid w:val="00037C41"/>
    <w:rsid w:val="00037C4F"/>
    <w:rsid w:val="00037ED7"/>
    <w:rsid w:val="00042180"/>
    <w:rsid w:val="000434E4"/>
    <w:rsid w:val="00044CB2"/>
    <w:rsid w:val="00045567"/>
    <w:rsid w:val="000458C4"/>
    <w:rsid w:val="0005021E"/>
    <w:rsid w:val="000504D2"/>
    <w:rsid w:val="00050969"/>
    <w:rsid w:val="000514B7"/>
    <w:rsid w:val="00052FCC"/>
    <w:rsid w:val="0005332C"/>
    <w:rsid w:val="0005387D"/>
    <w:rsid w:val="00055A96"/>
    <w:rsid w:val="0005709A"/>
    <w:rsid w:val="00060D7F"/>
    <w:rsid w:val="00061F7A"/>
    <w:rsid w:val="00062B69"/>
    <w:rsid w:val="000646E8"/>
    <w:rsid w:val="00064971"/>
    <w:rsid w:val="00065902"/>
    <w:rsid w:val="00066CFD"/>
    <w:rsid w:val="000674B2"/>
    <w:rsid w:val="000722FC"/>
    <w:rsid w:val="00072B15"/>
    <w:rsid w:val="000738B2"/>
    <w:rsid w:val="000762AE"/>
    <w:rsid w:val="000779FA"/>
    <w:rsid w:val="000800AC"/>
    <w:rsid w:val="0008013C"/>
    <w:rsid w:val="000812AA"/>
    <w:rsid w:val="0008169C"/>
    <w:rsid w:val="00081C6E"/>
    <w:rsid w:val="00081F31"/>
    <w:rsid w:val="00082C1D"/>
    <w:rsid w:val="000837FB"/>
    <w:rsid w:val="00083BA5"/>
    <w:rsid w:val="00083DA9"/>
    <w:rsid w:val="00083EEF"/>
    <w:rsid w:val="000841C8"/>
    <w:rsid w:val="00084819"/>
    <w:rsid w:val="00085353"/>
    <w:rsid w:val="00085402"/>
    <w:rsid w:val="0008558C"/>
    <w:rsid w:val="000872A0"/>
    <w:rsid w:val="00092CD3"/>
    <w:rsid w:val="000930A2"/>
    <w:rsid w:val="0009337F"/>
    <w:rsid w:val="00094B19"/>
    <w:rsid w:val="000950EC"/>
    <w:rsid w:val="00096604"/>
    <w:rsid w:val="000A08CA"/>
    <w:rsid w:val="000A3F29"/>
    <w:rsid w:val="000A5588"/>
    <w:rsid w:val="000A68BA"/>
    <w:rsid w:val="000A77A8"/>
    <w:rsid w:val="000B15C9"/>
    <w:rsid w:val="000B30C8"/>
    <w:rsid w:val="000B4229"/>
    <w:rsid w:val="000B4309"/>
    <w:rsid w:val="000B6165"/>
    <w:rsid w:val="000B6241"/>
    <w:rsid w:val="000C0D9A"/>
    <w:rsid w:val="000C1090"/>
    <w:rsid w:val="000C21FC"/>
    <w:rsid w:val="000C2BC2"/>
    <w:rsid w:val="000C3D88"/>
    <w:rsid w:val="000C5776"/>
    <w:rsid w:val="000D0171"/>
    <w:rsid w:val="000D09CA"/>
    <w:rsid w:val="000D2C10"/>
    <w:rsid w:val="000D4AE3"/>
    <w:rsid w:val="000D5333"/>
    <w:rsid w:val="000D559D"/>
    <w:rsid w:val="000D753D"/>
    <w:rsid w:val="000E192A"/>
    <w:rsid w:val="000E264A"/>
    <w:rsid w:val="000E3438"/>
    <w:rsid w:val="000E3E85"/>
    <w:rsid w:val="000E68BC"/>
    <w:rsid w:val="000E74FA"/>
    <w:rsid w:val="000F03B9"/>
    <w:rsid w:val="000F497D"/>
    <w:rsid w:val="000F601A"/>
    <w:rsid w:val="000F6851"/>
    <w:rsid w:val="000F71D9"/>
    <w:rsid w:val="000F7D50"/>
    <w:rsid w:val="00101972"/>
    <w:rsid w:val="001026B3"/>
    <w:rsid w:val="00104948"/>
    <w:rsid w:val="00104DE9"/>
    <w:rsid w:val="0010542B"/>
    <w:rsid w:val="00105A71"/>
    <w:rsid w:val="00106A32"/>
    <w:rsid w:val="001149EE"/>
    <w:rsid w:val="00114C85"/>
    <w:rsid w:val="0011604B"/>
    <w:rsid w:val="001166BE"/>
    <w:rsid w:val="00116A02"/>
    <w:rsid w:val="001219AE"/>
    <w:rsid w:val="00122F98"/>
    <w:rsid w:val="00123CB3"/>
    <w:rsid w:val="00124446"/>
    <w:rsid w:val="00124C6F"/>
    <w:rsid w:val="00125D0F"/>
    <w:rsid w:val="00125FFE"/>
    <w:rsid w:val="0012620A"/>
    <w:rsid w:val="00127551"/>
    <w:rsid w:val="001313FC"/>
    <w:rsid w:val="0013315C"/>
    <w:rsid w:val="0013364D"/>
    <w:rsid w:val="001339BC"/>
    <w:rsid w:val="001339F9"/>
    <w:rsid w:val="001341A8"/>
    <w:rsid w:val="0013630C"/>
    <w:rsid w:val="00137A2C"/>
    <w:rsid w:val="00137F40"/>
    <w:rsid w:val="001404D5"/>
    <w:rsid w:val="00143088"/>
    <w:rsid w:val="00144103"/>
    <w:rsid w:val="00144E0B"/>
    <w:rsid w:val="00146E60"/>
    <w:rsid w:val="0014723E"/>
    <w:rsid w:val="0014757D"/>
    <w:rsid w:val="00150D44"/>
    <w:rsid w:val="00151E11"/>
    <w:rsid w:val="00152FA6"/>
    <w:rsid w:val="001557DA"/>
    <w:rsid w:val="00160568"/>
    <w:rsid w:val="001619EA"/>
    <w:rsid w:val="00161CCA"/>
    <w:rsid w:val="00161F74"/>
    <w:rsid w:val="00162294"/>
    <w:rsid w:val="001641F0"/>
    <w:rsid w:val="001664C2"/>
    <w:rsid w:val="001674D4"/>
    <w:rsid w:val="00167B4D"/>
    <w:rsid w:val="0017191F"/>
    <w:rsid w:val="00171CBC"/>
    <w:rsid w:val="001720D9"/>
    <w:rsid w:val="001751F3"/>
    <w:rsid w:val="001755B4"/>
    <w:rsid w:val="00175EAA"/>
    <w:rsid w:val="0017662E"/>
    <w:rsid w:val="0018217E"/>
    <w:rsid w:val="00182F7A"/>
    <w:rsid w:val="001835D2"/>
    <w:rsid w:val="001851C3"/>
    <w:rsid w:val="00186269"/>
    <w:rsid w:val="001865A2"/>
    <w:rsid w:val="00186AA9"/>
    <w:rsid w:val="001877B0"/>
    <w:rsid w:val="00187A43"/>
    <w:rsid w:val="0019013C"/>
    <w:rsid w:val="0019037A"/>
    <w:rsid w:val="00193CB0"/>
    <w:rsid w:val="00195C10"/>
    <w:rsid w:val="00197D47"/>
    <w:rsid w:val="001A3A05"/>
    <w:rsid w:val="001A450F"/>
    <w:rsid w:val="001A4902"/>
    <w:rsid w:val="001A560B"/>
    <w:rsid w:val="001B08BD"/>
    <w:rsid w:val="001B111A"/>
    <w:rsid w:val="001B2854"/>
    <w:rsid w:val="001B46F5"/>
    <w:rsid w:val="001B55E6"/>
    <w:rsid w:val="001B5FFB"/>
    <w:rsid w:val="001B67A1"/>
    <w:rsid w:val="001B6D30"/>
    <w:rsid w:val="001B70A1"/>
    <w:rsid w:val="001B712C"/>
    <w:rsid w:val="001C131B"/>
    <w:rsid w:val="001C1D39"/>
    <w:rsid w:val="001C1F82"/>
    <w:rsid w:val="001C3ACC"/>
    <w:rsid w:val="001C4F5C"/>
    <w:rsid w:val="001C5476"/>
    <w:rsid w:val="001C56E9"/>
    <w:rsid w:val="001C60C0"/>
    <w:rsid w:val="001C7899"/>
    <w:rsid w:val="001D18E9"/>
    <w:rsid w:val="001D1EE3"/>
    <w:rsid w:val="001D218C"/>
    <w:rsid w:val="001D4456"/>
    <w:rsid w:val="001D52AD"/>
    <w:rsid w:val="001E147C"/>
    <w:rsid w:val="001E2058"/>
    <w:rsid w:val="001E20C3"/>
    <w:rsid w:val="001E27A9"/>
    <w:rsid w:val="001E2907"/>
    <w:rsid w:val="001E3CA9"/>
    <w:rsid w:val="001E584F"/>
    <w:rsid w:val="001E6262"/>
    <w:rsid w:val="001F095F"/>
    <w:rsid w:val="001F2D20"/>
    <w:rsid w:val="001F4379"/>
    <w:rsid w:val="001F6BD7"/>
    <w:rsid w:val="001F6E32"/>
    <w:rsid w:val="001F71BA"/>
    <w:rsid w:val="001F7D9E"/>
    <w:rsid w:val="002005D6"/>
    <w:rsid w:val="002007CB"/>
    <w:rsid w:val="00201BDA"/>
    <w:rsid w:val="00202EF9"/>
    <w:rsid w:val="0020341A"/>
    <w:rsid w:val="0020485E"/>
    <w:rsid w:val="00205D99"/>
    <w:rsid w:val="00205FE6"/>
    <w:rsid w:val="002071D4"/>
    <w:rsid w:val="00210173"/>
    <w:rsid w:val="002118EA"/>
    <w:rsid w:val="00211CC0"/>
    <w:rsid w:val="0021222E"/>
    <w:rsid w:val="002205ED"/>
    <w:rsid w:val="00222661"/>
    <w:rsid w:val="00223AC1"/>
    <w:rsid w:val="00225ED6"/>
    <w:rsid w:val="00226FB1"/>
    <w:rsid w:val="00227311"/>
    <w:rsid w:val="00230B93"/>
    <w:rsid w:val="00230C06"/>
    <w:rsid w:val="00231E61"/>
    <w:rsid w:val="00232625"/>
    <w:rsid w:val="00235235"/>
    <w:rsid w:val="002369F6"/>
    <w:rsid w:val="00236A4C"/>
    <w:rsid w:val="00240027"/>
    <w:rsid w:val="0024113B"/>
    <w:rsid w:val="0024275D"/>
    <w:rsid w:val="00243855"/>
    <w:rsid w:val="00243858"/>
    <w:rsid w:val="00243CF2"/>
    <w:rsid w:val="00246281"/>
    <w:rsid w:val="002471B4"/>
    <w:rsid w:val="00247EA5"/>
    <w:rsid w:val="002505F0"/>
    <w:rsid w:val="0025070F"/>
    <w:rsid w:val="00254DFD"/>
    <w:rsid w:val="002561CC"/>
    <w:rsid w:val="002564EB"/>
    <w:rsid w:val="00261926"/>
    <w:rsid w:val="00262876"/>
    <w:rsid w:val="0026409A"/>
    <w:rsid w:val="002646C5"/>
    <w:rsid w:val="00270BF5"/>
    <w:rsid w:val="00271003"/>
    <w:rsid w:val="00272633"/>
    <w:rsid w:val="002729F4"/>
    <w:rsid w:val="00277697"/>
    <w:rsid w:val="00277A50"/>
    <w:rsid w:val="00280F9B"/>
    <w:rsid w:val="00281181"/>
    <w:rsid w:val="002819F1"/>
    <w:rsid w:val="00281C19"/>
    <w:rsid w:val="00285962"/>
    <w:rsid w:val="00285CC4"/>
    <w:rsid w:val="002862A2"/>
    <w:rsid w:val="00286E83"/>
    <w:rsid w:val="0029004F"/>
    <w:rsid w:val="0029009E"/>
    <w:rsid w:val="00290517"/>
    <w:rsid w:val="00290A59"/>
    <w:rsid w:val="0029356B"/>
    <w:rsid w:val="00294244"/>
    <w:rsid w:val="00294C39"/>
    <w:rsid w:val="00295E6F"/>
    <w:rsid w:val="002964A2"/>
    <w:rsid w:val="002A094C"/>
    <w:rsid w:val="002A1E47"/>
    <w:rsid w:val="002A3908"/>
    <w:rsid w:val="002A471F"/>
    <w:rsid w:val="002A6041"/>
    <w:rsid w:val="002A605C"/>
    <w:rsid w:val="002A6C30"/>
    <w:rsid w:val="002A70EE"/>
    <w:rsid w:val="002A7422"/>
    <w:rsid w:val="002B019B"/>
    <w:rsid w:val="002B6057"/>
    <w:rsid w:val="002B694F"/>
    <w:rsid w:val="002B6F4B"/>
    <w:rsid w:val="002B7723"/>
    <w:rsid w:val="002B7C4E"/>
    <w:rsid w:val="002C098B"/>
    <w:rsid w:val="002C28D4"/>
    <w:rsid w:val="002C295A"/>
    <w:rsid w:val="002C3911"/>
    <w:rsid w:val="002C3CB8"/>
    <w:rsid w:val="002C4430"/>
    <w:rsid w:val="002C4F06"/>
    <w:rsid w:val="002C5512"/>
    <w:rsid w:val="002C569A"/>
    <w:rsid w:val="002C5A9D"/>
    <w:rsid w:val="002D1931"/>
    <w:rsid w:val="002D1F1C"/>
    <w:rsid w:val="002D1F96"/>
    <w:rsid w:val="002D3656"/>
    <w:rsid w:val="002D46DF"/>
    <w:rsid w:val="002D4B0C"/>
    <w:rsid w:val="002D4E00"/>
    <w:rsid w:val="002D60D3"/>
    <w:rsid w:val="002D67CB"/>
    <w:rsid w:val="002D6DB2"/>
    <w:rsid w:val="002D78E5"/>
    <w:rsid w:val="002E070B"/>
    <w:rsid w:val="002E09D0"/>
    <w:rsid w:val="002E1A42"/>
    <w:rsid w:val="002E3F8E"/>
    <w:rsid w:val="002E560A"/>
    <w:rsid w:val="002E6906"/>
    <w:rsid w:val="002E6A55"/>
    <w:rsid w:val="002E6B3C"/>
    <w:rsid w:val="002E6FF8"/>
    <w:rsid w:val="002E76A5"/>
    <w:rsid w:val="002F4526"/>
    <w:rsid w:val="002F57B6"/>
    <w:rsid w:val="002F5FA8"/>
    <w:rsid w:val="00303796"/>
    <w:rsid w:val="00305456"/>
    <w:rsid w:val="00305FEC"/>
    <w:rsid w:val="00311A4B"/>
    <w:rsid w:val="00311B5E"/>
    <w:rsid w:val="003125A4"/>
    <w:rsid w:val="003134EF"/>
    <w:rsid w:val="00313CDA"/>
    <w:rsid w:val="00314F03"/>
    <w:rsid w:val="003153EC"/>
    <w:rsid w:val="00315400"/>
    <w:rsid w:val="0031578C"/>
    <w:rsid w:val="00316916"/>
    <w:rsid w:val="00317834"/>
    <w:rsid w:val="00320AFB"/>
    <w:rsid w:val="00320EB0"/>
    <w:rsid w:val="00321A0C"/>
    <w:rsid w:val="003220F4"/>
    <w:rsid w:val="003275AF"/>
    <w:rsid w:val="0032777B"/>
    <w:rsid w:val="003308DA"/>
    <w:rsid w:val="00332763"/>
    <w:rsid w:val="003373D6"/>
    <w:rsid w:val="00340B1A"/>
    <w:rsid w:val="00341341"/>
    <w:rsid w:val="00341720"/>
    <w:rsid w:val="003431A6"/>
    <w:rsid w:val="00343322"/>
    <w:rsid w:val="003447E0"/>
    <w:rsid w:val="00344936"/>
    <w:rsid w:val="00345557"/>
    <w:rsid w:val="00345FB0"/>
    <w:rsid w:val="00345FBA"/>
    <w:rsid w:val="00347969"/>
    <w:rsid w:val="00347BE2"/>
    <w:rsid w:val="003500D1"/>
    <w:rsid w:val="0035073B"/>
    <w:rsid w:val="00352006"/>
    <w:rsid w:val="003523AC"/>
    <w:rsid w:val="00354331"/>
    <w:rsid w:val="003554E2"/>
    <w:rsid w:val="00356495"/>
    <w:rsid w:val="00357130"/>
    <w:rsid w:val="00357707"/>
    <w:rsid w:val="0036127F"/>
    <w:rsid w:val="0036164D"/>
    <w:rsid w:val="0036506A"/>
    <w:rsid w:val="003671A8"/>
    <w:rsid w:val="00375A2C"/>
    <w:rsid w:val="003763AA"/>
    <w:rsid w:val="00376A20"/>
    <w:rsid w:val="00376CF1"/>
    <w:rsid w:val="00380E2C"/>
    <w:rsid w:val="003842E5"/>
    <w:rsid w:val="0038445B"/>
    <w:rsid w:val="00384B98"/>
    <w:rsid w:val="003852A5"/>
    <w:rsid w:val="00385672"/>
    <w:rsid w:val="00385BC3"/>
    <w:rsid w:val="00386418"/>
    <w:rsid w:val="00386508"/>
    <w:rsid w:val="00387433"/>
    <w:rsid w:val="003874E9"/>
    <w:rsid w:val="00387A81"/>
    <w:rsid w:val="00390343"/>
    <w:rsid w:val="00391D26"/>
    <w:rsid w:val="003948ED"/>
    <w:rsid w:val="0039556F"/>
    <w:rsid w:val="00395802"/>
    <w:rsid w:val="00395BDB"/>
    <w:rsid w:val="00397FBC"/>
    <w:rsid w:val="003A3143"/>
    <w:rsid w:val="003A45FC"/>
    <w:rsid w:val="003A5520"/>
    <w:rsid w:val="003A579F"/>
    <w:rsid w:val="003A5CA0"/>
    <w:rsid w:val="003A615D"/>
    <w:rsid w:val="003A67CC"/>
    <w:rsid w:val="003A6CD3"/>
    <w:rsid w:val="003A72DB"/>
    <w:rsid w:val="003B00EE"/>
    <w:rsid w:val="003B1855"/>
    <w:rsid w:val="003B235F"/>
    <w:rsid w:val="003B32BE"/>
    <w:rsid w:val="003B3342"/>
    <w:rsid w:val="003B4A9E"/>
    <w:rsid w:val="003B6ABD"/>
    <w:rsid w:val="003C0212"/>
    <w:rsid w:val="003C0334"/>
    <w:rsid w:val="003C0CDD"/>
    <w:rsid w:val="003C2DC0"/>
    <w:rsid w:val="003C4C82"/>
    <w:rsid w:val="003C5192"/>
    <w:rsid w:val="003C537D"/>
    <w:rsid w:val="003C6B18"/>
    <w:rsid w:val="003C6BA6"/>
    <w:rsid w:val="003C75F3"/>
    <w:rsid w:val="003C7A20"/>
    <w:rsid w:val="003D138B"/>
    <w:rsid w:val="003D1731"/>
    <w:rsid w:val="003D5434"/>
    <w:rsid w:val="003D6118"/>
    <w:rsid w:val="003D70B7"/>
    <w:rsid w:val="003D746A"/>
    <w:rsid w:val="003D74EB"/>
    <w:rsid w:val="003D7BE9"/>
    <w:rsid w:val="003E007A"/>
    <w:rsid w:val="003E038D"/>
    <w:rsid w:val="003E0E7E"/>
    <w:rsid w:val="003E260F"/>
    <w:rsid w:val="003E40FE"/>
    <w:rsid w:val="003E65C8"/>
    <w:rsid w:val="003E7AB0"/>
    <w:rsid w:val="003F0B0A"/>
    <w:rsid w:val="003F1FEB"/>
    <w:rsid w:val="003F3845"/>
    <w:rsid w:val="003F3DDD"/>
    <w:rsid w:val="003F3FF6"/>
    <w:rsid w:val="003F53D4"/>
    <w:rsid w:val="003F5E9C"/>
    <w:rsid w:val="003F6534"/>
    <w:rsid w:val="003F771D"/>
    <w:rsid w:val="003F7A8D"/>
    <w:rsid w:val="003F7DF0"/>
    <w:rsid w:val="00400855"/>
    <w:rsid w:val="0040153B"/>
    <w:rsid w:val="00403290"/>
    <w:rsid w:val="0040340C"/>
    <w:rsid w:val="00404439"/>
    <w:rsid w:val="00405801"/>
    <w:rsid w:val="00406A53"/>
    <w:rsid w:val="0040778B"/>
    <w:rsid w:val="00407F08"/>
    <w:rsid w:val="0041055D"/>
    <w:rsid w:val="0041088D"/>
    <w:rsid w:val="00411FDC"/>
    <w:rsid w:val="00412C02"/>
    <w:rsid w:val="00414797"/>
    <w:rsid w:val="00414BDC"/>
    <w:rsid w:val="004175F3"/>
    <w:rsid w:val="0042044A"/>
    <w:rsid w:val="004206C7"/>
    <w:rsid w:val="0042099A"/>
    <w:rsid w:val="00420C3E"/>
    <w:rsid w:val="00421792"/>
    <w:rsid w:val="004223C0"/>
    <w:rsid w:val="00424604"/>
    <w:rsid w:val="00424B30"/>
    <w:rsid w:val="00424B5D"/>
    <w:rsid w:val="00424F8E"/>
    <w:rsid w:val="00425308"/>
    <w:rsid w:val="00427414"/>
    <w:rsid w:val="0042766E"/>
    <w:rsid w:val="004300E9"/>
    <w:rsid w:val="0043065C"/>
    <w:rsid w:val="00430A47"/>
    <w:rsid w:val="00430EB8"/>
    <w:rsid w:val="00432D88"/>
    <w:rsid w:val="004360DC"/>
    <w:rsid w:val="00436FCA"/>
    <w:rsid w:val="00440345"/>
    <w:rsid w:val="0044386B"/>
    <w:rsid w:val="00443F40"/>
    <w:rsid w:val="004450AF"/>
    <w:rsid w:val="00445B94"/>
    <w:rsid w:val="00446D47"/>
    <w:rsid w:val="0044786C"/>
    <w:rsid w:val="004501EB"/>
    <w:rsid w:val="0045035A"/>
    <w:rsid w:val="004517E6"/>
    <w:rsid w:val="004523E0"/>
    <w:rsid w:val="004528B2"/>
    <w:rsid w:val="00452BA1"/>
    <w:rsid w:val="00452BAC"/>
    <w:rsid w:val="00452E8D"/>
    <w:rsid w:val="004537D3"/>
    <w:rsid w:val="0045440B"/>
    <w:rsid w:val="004565DE"/>
    <w:rsid w:val="0046073C"/>
    <w:rsid w:val="00462EC1"/>
    <w:rsid w:val="00463FAB"/>
    <w:rsid w:val="00464317"/>
    <w:rsid w:val="00465FA0"/>
    <w:rsid w:val="0046726B"/>
    <w:rsid w:val="004700EC"/>
    <w:rsid w:val="00471CF6"/>
    <w:rsid w:val="004732BF"/>
    <w:rsid w:val="00473A15"/>
    <w:rsid w:val="00473DB2"/>
    <w:rsid w:val="00475F59"/>
    <w:rsid w:val="004820E8"/>
    <w:rsid w:val="004823FB"/>
    <w:rsid w:val="00482527"/>
    <w:rsid w:val="00482749"/>
    <w:rsid w:val="00483094"/>
    <w:rsid w:val="00483C74"/>
    <w:rsid w:val="00484519"/>
    <w:rsid w:val="00485AED"/>
    <w:rsid w:val="00486FBF"/>
    <w:rsid w:val="00490705"/>
    <w:rsid w:val="00490F84"/>
    <w:rsid w:val="00491548"/>
    <w:rsid w:val="0049187D"/>
    <w:rsid w:val="00493F2D"/>
    <w:rsid w:val="004940BE"/>
    <w:rsid w:val="0049588C"/>
    <w:rsid w:val="00496A90"/>
    <w:rsid w:val="00496D07"/>
    <w:rsid w:val="00497BA4"/>
    <w:rsid w:val="004A0ABD"/>
    <w:rsid w:val="004A24DA"/>
    <w:rsid w:val="004A27AC"/>
    <w:rsid w:val="004A39A8"/>
    <w:rsid w:val="004B009F"/>
    <w:rsid w:val="004B023E"/>
    <w:rsid w:val="004B2396"/>
    <w:rsid w:val="004B2704"/>
    <w:rsid w:val="004B456A"/>
    <w:rsid w:val="004B46ED"/>
    <w:rsid w:val="004B519F"/>
    <w:rsid w:val="004B5AD5"/>
    <w:rsid w:val="004B6BC1"/>
    <w:rsid w:val="004C00DF"/>
    <w:rsid w:val="004C1268"/>
    <w:rsid w:val="004C1B82"/>
    <w:rsid w:val="004C2B3B"/>
    <w:rsid w:val="004C4905"/>
    <w:rsid w:val="004C50BF"/>
    <w:rsid w:val="004C693A"/>
    <w:rsid w:val="004C7CDB"/>
    <w:rsid w:val="004D0378"/>
    <w:rsid w:val="004D0E62"/>
    <w:rsid w:val="004D106F"/>
    <w:rsid w:val="004D1206"/>
    <w:rsid w:val="004D122F"/>
    <w:rsid w:val="004D20A9"/>
    <w:rsid w:val="004D2224"/>
    <w:rsid w:val="004D3EAD"/>
    <w:rsid w:val="004D437A"/>
    <w:rsid w:val="004D4D29"/>
    <w:rsid w:val="004D6AD9"/>
    <w:rsid w:val="004D6C1D"/>
    <w:rsid w:val="004E0DA9"/>
    <w:rsid w:val="004E1642"/>
    <w:rsid w:val="004E332F"/>
    <w:rsid w:val="004E64F9"/>
    <w:rsid w:val="004E70A1"/>
    <w:rsid w:val="004F1CBE"/>
    <w:rsid w:val="004F224E"/>
    <w:rsid w:val="004F299B"/>
    <w:rsid w:val="004F355E"/>
    <w:rsid w:val="004F4779"/>
    <w:rsid w:val="004F5848"/>
    <w:rsid w:val="004F69D0"/>
    <w:rsid w:val="004F6FF8"/>
    <w:rsid w:val="004F76D6"/>
    <w:rsid w:val="005001E6"/>
    <w:rsid w:val="005013E4"/>
    <w:rsid w:val="00502A9C"/>
    <w:rsid w:val="00502ECE"/>
    <w:rsid w:val="0050447F"/>
    <w:rsid w:val="005069DB"/>
    <w:rsid w:val="00506A72"/>
    <w:rsid w:val="00506D01"/>
    <w:rsid w:val="005120D1"/>
    <w:rsid w:val="0051238E"/>
    <w:rsid w:val="00512CD5"/>
    <w:rsid w:val="00512F5A"/>
    <w:rsid w:val="00513281"/>
    <w:rsid w:val="005135E9"/>
    <w:rsid w:val="0051435B"/>
    <w:rsid w:val="005163F2"/>
    <w:rsid w:val="0051789D"/>
    <w:rsid w:val="00517D1D"/>
    <w:rsid w:val="005212F3"/>
    <w:rsid w:val="00521F23"/>
    <w:rsid w:val="005238D1"/>
    <w:rsid w:val="00524321"/>
    <w:rsid w:val="00524592"/>
    <w:rsid w:val="00526E75"/>
    <w:rsid w:val="005300E0"/>
    <w:rsid w:val="00533F53"/>
    <w:rsid w:val="005349BB"/>
    <w:rsid w:val="005365C0"/>
    <w:rsid w:val="005370F9"/>
    <w:rsid w:val="00541D85"/>
    <w:rsid w:val="00542F20"/>
    <w:rsid w:val="0054420D"/>
    <w:rsid w:val="00544366"/>
    <w:rsid w:val="005455D8"/>
    <w:rsid w:val="00545BE1"/>
    <w:rsid w:val="005461CE"/>
    <w:rsid w:val="00550925"/>
    <w:rsid w:val="005510C9"/>
    <w:rsid w:val="00551ED7"/>
    <w:rsid w:val="0055221C"/>
    <w:rsid w:val="00554D00"/>
    <w:rsid w:val="005567CE"/>
    <w:rsid w:val="00560522"/>
    <w:rsid w:val="00560882"/>
    <w:rsid w:val="005611FC"/>
    <w:rsid w:val="00561DEB"/>
    <w:rsid w:val="0056267C"/>
    <w:rsid w:val="005637DB"/>
    <w:rsid w:val="00563C7D"/>
    <w:rsid w:val="00564351"/>
    <w:rsid w:val="0056519E"/>
    <w:rsid w:val="00565F1B"/>
    <w:rsid w:val="00566B64"/>
    <w:rsid w:val="00566BDF"/>
    <w:rsid w:val="00566BE0"/>
    <w:rsid w:val="005670E6"/>
    <w:rsid w:val="0056751C"/>
    <w:rsid w:val="005709A1"/>
    <w:rsid w:val="00570AE8"/>
    <w:rsid w:val="005710B5"/>
    <w:rsid w:val="00574605"/>
    <w:rsid w:val="00576957"/>
    <w:rsid w:val="00577843"/>
    <w:rsid w:val="00580768"/>
    <w:rsid w:val="00581018"/>
    <w:rsid w:val="0058169C"/>
    <w:rsid w:val="005823A0"/>
    <w:rsid w:val="00583521"/>
    <w:rsid w:val="00583BF0"/>
    <w:rsid w:val="00584DE2"/>
    <w:rsid w:val="005855F6"/>
    <w:rsid w:val="0058598D"/>
    <w:rsid w:val="00585BFF"/>
    <w:rsid w:val="00586B62"/>
    <w:rsid w:val="005873F9"/>
    <w:rsid w:val="00590E9B"/>
    <w:rsid w:val="00592FEC"/>
    <w:rsid w:val="00594FCA"/>
    <w:rsid w:val="005968F0"/>
    <w:rsid w:val="005971D3"/>
    <w:rsid w:val="005974A9"/>
    <w:rsid w:val="005A015B"/>
    <w:rsid w:val="005A0C2B"/>
    <w:rsid w:val="005A0D4D"/>
    <w:rsid w:val="005A1B7F"/>
    <w:rsid w:val="005A1FC1"/>
    <w:rsid w:val="005A2624"/>
    <w:rsid w:val="005A2A24"/>
    <w:rsid w:val="005A52F0"/>
    <w:rsid w:val="005A62C4"/>
    <w:rsid w:val="005A6D91"/>
    <w:rsid w:val="005A768F"/>
    <w:rsid w:val="005B1534"/>
    <w:rsid w:val="005B3B31"/>
    <w:rsid w:val="005B3C73"/>
    <w:rsid w:val="005C1CE9"/>
    <w:rsid w:val="005C282A"/>
    <w:rsid w:val="005C323F"/>
    <w:rsid w:val="005C445C"/>
    <w:rsid w:val="005C60D0"/>
    <w:rsid w:val="005D0AF2"/>
    <w:rsid w:val="005D160B"/>
    <w:rsid w:val="005D1FA5"/>
    <w:rsid w:val="005D3D0C"/>
    <w:rsid w:val="005D5642"/>
    <w:rsid w:val="005D59BB"/>
    <w:rsid w:val="005D5D0E"/>
    <w:rsid w:val="005D6450"/>
    <w:rsid w:val="005D6DFE"/>
    <w:rsid w:val="005E0837"/>
    <w:rsid w:val="005E309D"/>
    <w:rsid w:val="005E3E85"/>
    <w:rsid w:val="005E573D"/>
    <w:rsid w:val="005E61F0"/>
    <w:rsid w:val="005E7939"/>
    <w:rsid w:val="005F0164"/>
    <w:rsid w:val="005F17FC"/>
    <w:rsid w:val="005F4B69"/>
    <w:rsid w:val="005F5F93"/>
    <w:rsid w:val="00600E0B"/>
    <w:rsid w:val="0060115F"/>
    <w:rsid w:val="00601E36"/>
    <w:rsid w:val="00602C9C"/>
    <w:rsid w:val="00602F6C"/>
    <w:rsid w:val="006031E8"/>
    <w:rsid w:val="006032FF"/>
    <w:rsid w:val="00603AF4"/>
    <w:rsid w:val="0060401B"/>
    <w:rsid w:val="00604118"/>
    <w:rsid w:val="00605AF7"/>
    <w:rsid w:val="0060721C"/>
    <w:rsid w:val="00612793"/>
    <w:rsid w:val="006168D4"/>
    <w:rsid w:val="006207FF"/>
    <w:rsid w:val="00620DEE"/>
    <w:rsid w:val="00621452"/>
    <w:rsid w:val="00622A6D"/>
    <w:rsid w:val="00622DDA"/>
    <w:rsid w:val="00623175"/>
    <w:rsid w:val="00625909"/>
    <w:rsid w:val="006260BC"/>
    <w:rsid w:val="006261B1"/>
    <w:rsid w:val="006268B8"/>
    <w:rsid w:val="00627A95"/>
    <w:rsid w:val="006307D0"/>
    <w:rsid w:val="00632C93"/>
    <w:rsid w:val="00633275"/>
    <w:rsid w:val="006350A8"/>
    <w:rsid w:val="006365A9"/>
    <w:rsid w:val="00637561"/>
    <w:rsid w:val="0064008D"/>
    <w:rsid w:val="00640E84"/>
    <w:rsid w:val="00641557"/>
    <w:rsid w:val="006535F9"/>
    <w:rsid w:val="00653915"/>
    <w:rsid w:val="00653DDB"/>
    <w:rsid w:val="00654D30"/>
    <w:rsid w:val="00657346"/>
    <w:rsid w:val="006573FC"/>
    <w:rsid w:val="00657C3B"/>
    <w:rsid w:val="0066045E"/>
    <w:rsid w:val="00661EB8"/>
    <w:rsid w:val="00663176"/>
    <w:rsid w:val="006667E4"/>
    <w:rsid w:val="00666D81"/>
    <w:rsid w:val="00670E50"/>
    <w:rsid w:val="00673257"/>
    <w:rsid w:val="00673BE2"/>
    <w:rsid w:val="00673C7B"/>
    <w:rsid w:val="00674221"/>
    <w:rsid w:val="0067466E"/>
    <w:rsid w:val="00674F22"/>
    <w:rsid w:val="006770F4"/>
    <w:rsid w:val="00677705"/>
    <w:rsid w:val="00677C5C"/>
    <w:rsid w:val="0068058D"/>
    <w:rsid w:val="00680C6F"/>
    <w:rsid w:val="00680ED8"/>
    <w:rsid w:val="00682462"/>
    <w:rsid w:val="00683BCC"/>
    <w:rsid w:val="006847E7"/>
    <w:rsid w:val="0068501E"/>
    <w:rsid w:val="00685433"/>
    <w:rsid w:val="00686270"/>
    <w:rsid w:val="006872D7"/>
    <w:rsid w:val="0068787A"/>
    <w:rsid w:val="0069006C"/>
    <w:rsid w:val="00691910"/>
    <w:rsid w:val="00691D9A"/>
    <w:rsid w:val="00692364"/>
    <w:rsid w:val="00692674"/>
    <w:rsid w:val="0069446A"/>
    <w:rsid w:val="00695BE0"/>
    <w:rsid w:val="00695DB8"/>
    <w:rsid w:val="006964B8"/>
    <w:rsid w:val="00697B09"/>
    <w:rsid w:val="00697FD1"/>
    <w:rsid w:val="006A1839"/>
    <w:rsid w:val="006A1C8A"/>
    <w:rsid w:val="006A2C3E"/>
    <w:rsid w:val="006A45A5"/>
    <w:rsid w:val="006A5350"/>
    <w:rsid w:val="006A5D21"/>
    <w:rsid w:val="006A7AC7"/>
    <w:rsid w:val="006A7F4E"/>
    <w:rsid w:val="006B1AFC"/>
    <w:rsid w:val="006B230B"/>
    <w:rsid w:val="006B45EE"/>
    <w:rsid w:val="006B4FF4"/>
    <w:rsid w:val="006B58A0"/>
    <w:rsid w:val="006B6906"/>
    <w:rsid w:val="006B69C5"/>
    <w:rsid w:val="006B6C6D"/>
    <w:rsid w:val="006B7086"/>
    <w:rsid w:val="006B7B31"/>
    <w:rsid w:val="006C145E"/>
    <w:rsid w:val="006C26F5"/>
    <w:rsid w:val="006C3CDA"/>
    <w:rsid w:val="006C3E2C"/>
    <w:rsid w:val="006C52B9"/>
    <w:rsid w:val="006D09A6"/>
    <w:rsid w:val="006D1375"/>
    <w:rsid w:val="006D308C"/>
    <w:rsid w:val="006D3C46"/>
    <w:rsid w:val="006D5759"/>
    <w:rsid w:val="006D59FF"/>
    <w:rsid w:val="006D660B"/>
    <w:rsid w:val="006D6722"/>
    <w:rsid w:val="006E1715"/>
    <w:rsid w:val="006E23C9"/>
    <w:rsid w:val="006E23F6"/>
    <w:rsid w:val="006E25A5"/>
    <w:rsid w:val="006E2930"/>
    <w:rsid w:val="006E2F78"/>
    <w:rsid w:val="006E463D"/>
    <w:rsid w:val="006E5E43"/>
    <w:rsid w:val="006F0EEA"/>
    <w:rsid w:val="006F1B04"/>
    <w:rsid w:val="006F3BBA"/>
    <w:rsid w:val="006F7412"/>
    <w:rsid w:val="006F7CFE"/>
    <w:rsid w:val="00703C2C"/>
    <w:rsid w:val="0070402D"/>
    <w:rsid w:val="00704506"/>
    <w:rsid w:val="007056AE"/>
    <w:rsid w:val="00706B9F"/>
    <w:rsid w:val="00706DF7"/>
    <w:rsid w:val="00710BE6"/>
    <w:rsid w:val="00711BDF"/>
    <w:rsid w:val="0071343F"/>
    <w:rsid w:val="00713B8E"/>
    <w:rsid w:val="007141D0"/>
    <w:rsid w:val="00714FE3"/>
    <w:rsid w:val="00720500"/>
    <w:rsid w:val="00721370"/>
    <w:rsid w:val="00721BD0"/>
    <w:rsid w:val="007226A2"/>
    <w:rsid w:val="00722726"/>
    <w:rsid w:val="0072321F"/>
    <w:rsid w:val="00723517"/>
    <w:rsid w:val="00725619"/>
    <w:rsid w:val="00727AB1"/>
    <w:rsid w:val="00727AE0"/>
    <w:rsid w:val="00730544"/>
    <w:rsid w:val="0073073B"/>
    <w:rsid w:val="00733AD6"/>
    <w:rsid w:val="0073452A"/>
    <w:rsid w:val="00734BC3"/>
    <w:rsid w:val="00734C5A"/>
    <w:rsid w:val="007354EF"/>
    <w:rsid w:val="00736998"/>
    <w:rsid w:val="00741243"/>
    <w:rsid w:val="0074412B"/>
    <w:rsid w:val="00744A52"/>
    <w:rsid w:val="00747D05"/>
    <w:rsid w:val="00751131"/>
    <w:rsid w:val="00752D03"/>
    <w:rsid w:val="0075403F"/>
    <w:rsid w:val="00754A1D"/>
    <w:rsid w:val="00756EBF"/>
    <w:rsid w:val="00762A7A"/>
    <w:rsid w:val="00762E89"/>
    <w:rsid w:val="007633F8"/>
    <w:rsid w:val="007637C1"/>
    <w:rsid w:val="007640ED"/>
    <w:rsid w:val="007651E0"/>
    <w:rsid w:val="007659A5"/>
    <w:rsid w:val="00767CCC"/>
    <w:rsid w:val="007730E5"/>
    <w:rsid w:val="00773201"/>
    <w:rsid w:val="007735B5"/>
    <w:rsid w:val="00773935"/>
    <w:rsid w:val="007755EB"/>
    <w:rsid w:val="00775C3B"/>
    <w:rsid w:val="007761F1"/>
    <w:rsid w:val="007765F8"/>
    <w:rsid w:val="00777872"/>
    <w:rsid w:val="007805B9"/>
    <w:rsid w:val="00780C07"/>
    <w:rsid w:val="007813B4"/>
    <w:rsid w:val="00781FFD"/>
    <w:rsid w:val="007824CE"/>
    <w:rsid w:val="00783C85"/>
    <w:rsid w:val="00783EB8"/>
    <w:rsid w:val="0078550E"/>
    <w:rsid w:val="00785A1B"/>
    <w:rsid w:val="00785DEE"/>
    <w:rsid w:val="00790A8F"/>
    <w:rsid w:val="00791498"/>
    <w:rsid w:val="00791917"/>
    <w:rsid w:val="00791925"/>
    <w:rsid w:val="00795C17"/>
    <w:rsid w:val="007A0BCD"/>
    <w:rsid w:val="007A13DA"/>
    <w:rsid w:val="007A1E02"/>
    <w:rsid w:val="007A242B"/>
    <w:rsid w:val="007A2BE1"/>
    <w:rsid w:val="007A3444"/>
    <w:rsid w:val="007A4E41"/>
    <w:rsid w:val="007A5788"/>
    <w:rsid w:val="007A7260"/>
    <w:rsid w:val="007A7383"/>
    <w:rsid w:val="007A79FB"/>
    <w:rsid w:val="007B0F6C"/>
    <w:rsid w:val="007B1EDE"/>
    <w:rsid w:val="007B2E13"/>
    <w:rsid w:val="007B49C4"/>
    <w:rsid w:val="007B6C66"/>
    <w:rsid w:val="007C0FFC"/>
    <w:rsid w:val="007C15AB"/>
    <w:rsid w:val="007C1A0F"/>
    <w:rsid w:val="007C3EC5"/>
    <w:rsid w:val="007C5EBC"/>
    <w:rsid w:val="007C6751"/>
    <w:rsid w:val="007C688E"/>
    <w:rsid w:val="007C7E47"/>
    <w:rsid w:val="007D063D"/>
    <w:rsid w:val="007D214E"/>
    <w:rsid w:val="007D2590"/>
    <w:rsid w:val="007D2F9A"/>
    <w:rsid w:val="007D3619"/>
    <w:rsid w:val="007D76D4"/>
    <w:rsid w:val="007E014A"/>
    <w:rsid w:val="007E43B2"/>
    <w:rsid w:val="007E61F5"/>
    <w:rsid w:val="007E62F6"/>
    <w:rsid w:val="007E683D"/>
    <w:rsid w:val="007E77DB"/>
    <w:rsid w:val="007F277D"/>
    <w:rsid w:val="007F287C"/>
    <w:rsid w:val="007F4E5E"/>
    <w:rsid w:val="00801D9E"/>
    <w:rsid w:val="00802E52"/>
    <w:rsid w:val="008056E2"/>
    <w:rsid w:val="008063B4"/>
    <w:rsid w:val="008104FD"/>
    <w:rsid w:val="00810C27"/>
    <w:rsid w:val="00812D4F"/>
    <w:rsid w:val="008134E0"/>
    <w:rsid w:val="00813B5F"/>
    <w:rsid w:val="008143AB"/>
    <w:rsid w:val="008161F4"/>
    <w:rsid w:val="00816779"/>
    <w:rsid w:val="008168C0"/>
    <w:rsid w:val="008169AC"/>
    <w:rsid w:val="00817939"/>
    <w:rsid w:val="008213B1"/>
    <w:rsid w:val="00823FFD"/>
    <w:rsid w:val="00824BE7"/>
    <w:rsid w:val="00824CBD"/>
    <w:rsid w:val="00825054"/>
    <w:rsid w:val="0082585D"/>
    <w:rsid w:val="008275BB"/>
    <w:rsid w:val="008320FE"/>
    <w:rsid w:val="0083279E"/>
    <w:rsid w:val="008333E1"/>
    <w:rsid w:val="0083479D"/>
    <w:rsid w:val="00834FD0"/>
    <w:rsid w:val="0083525A"/>
    <w:rsid w:val="0083693C"/>
    <w:rsid w:val="008369D3"/>
    <w:rsid w:val="008403BE"/>
    <w:rsid w:val="00840678"/>
    <w:rsid w:val="00843E3E"/>
    <w:rsid w:val="008442D3"/>
    <w:rsid w:val="00845BF0"/>
    <w:rsid w:val="008504E4"/>
    <w:rsid w:val="008529D0"/>
    <w:rsid w:val="00852FDB"/>
    <w:rsid w:val="00853878"/>
    <w:rsid w:val="00853E0C"/>
    <w:rsid w:val="00854E41"/>
    <w:rsid w:val="0085517B"/>
    <w:rsid w:val="00856555"/>
    <w:rsid w:val="008627E6"/>
    <w:rsid w:val="00862AC3"/>
    <w:rsid w:val="008654B2"/>
    <w:rsid w:val="008660FB"/>
    <w:rsid w:val="00866D42"/>
    <w:rsid w:val="00867A04"/>
    <w:rsid w:val="00871F39"/>
    <w:rsid w:val="00872F19"/>
    <w:rsid w:val="0087409C"/>
    <w:rsid w:val="0087462E"/>
    <w:rsid w:val="0087747F"/>
    <w:rsid w:val="0088001B"/>
    <w:rsid w:val="00881FFE"/>
    <w:rsid w:val="008825E4"/>
    <w:rsid w:val="00884440"/>
    <w:rsid w:val="00891887"/>
    <w:rsid w:val="0089249C"/>
    <w:rsid w:val="00892FB2"/>
    <w:rsid w:val="00895B84"/>
    <w:rsid w:val="008960F6"/>
    <w:rsid w:val="00896C99"/>
    <w:rsid w:val="00897F9F"/>
    <w:rsid w:val="008A04F1"/>
    <w:rsid w:val="008A10EE"/>
    <w:rsid w:val="008A1C4F"/>
    <w:rsid w:val="008A2E7A"/>
    <w:rsid w:val="008A5987"/>
    <w:rsid w:val="008A7D15"/>
    <w:rsid w:val="008B06EA"/>
    <w:rsid w:val="008B0800"/>
    <w:rsid w:val="008B1D8E"/>
    <w:rsid w:val="008B21F2"/>
    <w:rsid w:val="008B2B2F"/>
    <w:rsid w:val="008B2C4C"/>
    <w:rsid w:val="008B3220"/>
    <w:rsid w:val="008B4CFD"/>
    <w:rsid w:val="008C069B"/>
    <w:rsid w:val="008C06FC"/>
    <w:rsid w:val="008C0C4D"/>
    <w:rsid w:val="008C1C1D"/>
    <w:rsid w:val="008C23EF"/>
    <w:rsid w:val="008C3D73"/>
    <w:rsid w:val="008C59C5"/>
    <w:rsid w:val="008C6017"/>
    <w:rsid w:val="008C68E9"/>
    <w:rsid w:val="008D0341"/>
    <w:rsid w:val="008D0E87"/>
    <w:rsid w:val="008D1331"/>
    <w:rsid w:val="008D1AA1"/>
    <w:rsid w:val="008D291D"/>
    <w:rsid w:val="008D3349"/>
    <w:rsid w:val="008D3870"/>
    <w:rsid w:val="008D3C5A"/>
    <w:rsid w:val="008D40D2"/>
    <w:rsid w:val="008D4558"/>
    <w:rsid w:val="008D6009"/>
    <w:rsid w:val="008D6212"/>
    <w:rsid w:val="008D66DC"/>
    <w:rsid w:val="008D7144"/>
    <w:rsid w:val="008D7213"/>
    <w:rsid w:val="008D77C6"/>
    <w:rsid w:val="008E000D"/>
    <w:rsid w:val="008E1FFD"/>
    <w:rsid w:val="008E26CB"/>
    <w:rsid w:val="008E2C2F"/>
    <w:rsid w:val="008E3AD7"/>
    <w:rsid w:val="008E3BE3"/>
    <w:rsid w:val="008E4349"/>
    <w:rsid w:val="008E50DA"/>
    <w:rsid w:val="008E57E8"/>
    <w:rsid w:val="008E5826"/>
    <w:rsid w:val="008E5C5C"/>
    <w:rsid w:val="008E6922"/>
    <w:rsid w:val="008F11EA"/>
    <w:rsid w:val="008F1AFF"/>
    <w:rsid w:val="008F1B7D"/>
    <w:rsid w:val="008F2AD9"/>
    <w:rsid w:val="008F4A18"/>
    <w:rsid w:val="008F62B5"/>
    <w:rsid w:val="008F775D"/>
    <w:rsid w:val="008F788E"/>
    <w:rsid w:val="009010FF"/>
    <w:rsid w:val="0090182E"/>
    <w:rsid w:val="0090234C"/>
    <w:rsid w:val="009026AE"/>
    <w:rsid w:val="00902955"/>
    <w:rsid w:val="00903E44"/>
    <w:rsid w:val="0090672C"/>
    <w:rsid w:val="009072AF"/>
    <w:rsid w:val="009078B3"/>
    <w:rsid w:val="009100E6"/>
    <w:rsid w:val="00910694"/>
    <w:rsid w:val="0091134B"/>
    <w:rsid w:val="00912A78"/>
    <w:rsid w:val="00913C53"/>
    <w:rsid w:val="00913FF0"/>
    <w:rsid w:val="00914C8D"/>
    <w:rsid w:val="00916D61"/>
    <w:rsid w:val="00916DAE"/>
    <w:rsid w:val="009171F6"/>
    <w:rsid w:val="0092189B"/>
    <w:rsid w:val="0092278F"/>
    <w:rsid w:val="009234E3"/>
    <w:rsid w:val="00927ED9"/>
    <w:rsid w:val="00930960"/>
    <w:rsid w:val="00930CCD"/>
    <w:rsid w:val="00931DBC"/>
    <w:rsid w:val="009347A5"/>
    <w:rsid w:val="009364C1"/>
    <w:rsid w:val="009416C9"/>
    <w:rsid w:val="00943B7F"/>
    <w:rsid w:val="009443B4"/>
    <w:rsid w:val="00944EEB"/>
    <w:rsid w:val="00946C49"/>
    <w:rsid w:val="00946EF4"/>
    <w:rsid w:val="00950DD9"/>
    <w:rsid w:val="009512B1"/>
    <w:rsid w:val="0095141E"/>
    <w:rsid w:val="00961638"/>
    <w:rsid w:val="00961713"/>
    <w:rsid w:val="0096227F"/>
    <w:rsid w:val="00962303"/>
    <w:rsid w:val="00962F3B"/>
    <w:rsid w:val="00965042"/>
    <w:rsid w:val="009667D9"/>
    <w:rsid w:val="00967CA9"/>
    <w:rsid w:val="00972759"/>
    <w:rsid w:val="009744C6"/>
    <w:rsid w:val="00974535"/>
    <w:rsid w:val="00974632"/>
    <w:rsid w:val="009758A8"/>
    <w:rsid w:val="00975EC1"/>
    <w:rsid w:val="0097669B"/>
    <w:rsid w:val="00976FB8"/>
    <w:rsid w:val="00977062"/>
    <w:rsid w:val="00977AFA"/>
    <w:rsid w:val="00980C08"/>
    <w:rsid w:val="00980F0D"/>
    <w:rsid w:val="009815DF"/>
    <w:rsid w:val="00982677"/>
    <w:rsid w:val="00982C9B"/>
    <w:rsid w:val="0098365E"/>
    <w:rsid w:val="009879E3"/>
    <w:rsid w:val="00990C22"/>
    <w:rsid w:val="00995052"/>
    <w:rsid w:val="009953BE"/>
    <w:rsid w:val="00995B8A"/>
    <w:rsid w:val="00996D4F"/>
    <w:rsid w:val="009973E3"/>
    <w:rsid w:val="00997CAC"/>
    <w:rsid w:val="009A1689"/>
    <w:rsid w:val="009A1BC9"/>
    <w:rsid w:val="009A22AC"/>
    <w:rsid w:val="009A3BAB"/>
    <w:rsid w:val="009A419C"/>
    <w:rsid w:val="009A628C"/>
    <w:rsid w:val="009A7A5E"/>
    <w:rsid w:val="009B2E60"/>
    <w:rsid w:val="009B3518"/>
    <w:rsid w:val="009B3DF1"/>
    <w:rsid w:val="009B4797"/>
    <w:rsid w:val="009B7925"/>
    <w:rsid w:val="009B7B4E"/>
    <w:rsid w:val="009C2E5B"/>
    <w:rsid w:val="009C3739"/>
    <w:rsid w:val="009C506A"/>
    <w:rsid w:val="009C5715"/>
    <w:rsid w:val="009C57A0"/>
    <w:rsid w:val="009C59B3"/>
    <w:rsid w:val="009C6433"/>
    <w:rsid w:val="009C6CA5"/>
    <w:rsid w:val="009D059F"/>
    <w:rsid w:val="009D166F"/>
    <w:rsid w:val="009D3206"/>
    <w:rsid w:val="009D5874"/>
    <w:rsid w:val="009D645B"/>
    <w:rsid w:val="009D70F4"/>
    <w:rsid w:val="009E08F0"/>
    <w:rsid w:val="009E1470"/>
    <w:rsid w:val="009E28C3"/>
    <w:rsid w:val="009E3BB1"/>
    <w:rsid w:val="009E3DE5"/>
    <w:rsid w:val="009E6AD6"/>
    <w:rsid w:val="009F0B75"/>
    <w:rsid w:val="009F2204"/>
    <w:rsid w:val="009F2768"/>
    <w:rsid w:val="009F377B"/>
    <w:rsid w:val="009F5B26"/>
    <w:rsid w:val="009F6610"/>
    <w:rsid w:val="009F664C"/>
    <w:rsid w:val="009F6B37"/>
    <w:rsid w:val="00A00709"/>
    <w:rsid w:val="00A016A3"/>
    <w:rsid w:val="00A04785"/>
    <w:rsid w:val="00A05118"/>
    <w:rsid w:val="00A071C0"/>
    <w:rsid w:val="00A07C04"/>
    <w:rsid w:val="00A1012B"/>
    <w:rsid w:val="00A103AC"/>
    <w:rsid w:val="00A10604"/>
    <w:rsid w:val="00A114B7"/>
    <w:rsid w:val="00A114BB"/>
    <w:rsid w:val="00A11D48"/>
    <w:rsid w:val="00A1292A"/>
    <w:rsid w:val="00A13B46"/>
    <w:rsid w:val="00A154D5"/>
    <w:rsid w:val="00A17924"/>
    <w:rsid w:val="00A20583"/>
    <w:rsid w:val="00A20D7E"/>
    <w:rsid w:val="00A2368F"/>
    <w:rsid w:val="00A23ACD"/>
    <w:rsid w:val="00A2534D"/>
    <w:rsid w:val="00A30044"/>
    <w:rsid w:val="00A32399"/>
    <w:rsid w:val="00A32E1B"/>
    <w:rsid w:val="00A334DB"/>
    <w:rsid w:val="00A3353F"/>
    <w:rsid w:val="00A349DD"/>
    <w:rsid w:val="00A34EAA"/>
    <w:rsid w:val="00A422FF"/>
    <w:rsid w:val="00A42EBF"/>
    <w:rsid w:val="00A42FA4"/>
    <w:rsid w:val="00A44415"/>
    <w:rsid w:val="00A4444A"/>
    <w:rsid w:val="00A450C5"/>
    <w:rsid w:val="00A46104"/>
    <w:rsid w:val="00A479B6"/>
    <w:rsid w:val="00A510B3"/>
    <w:rsid w:val="00A54224"/>
    <w:rsid w:val="00A54964"/>
    <w:rsid w:val="00A56AE3"/>
    <w:rsid w:val="00A56FFB"/>
    <w:rsid w:val="00A600AB"/>
    <w:rsid w:val="00A62683"/>
    <w:rsid w:val="00A62FE6"/>
    <w:rsid w:val="00A6505F"/>
    <w:rsid w:val="00A66843"/>
    <w:rsid w:val="00A66884"/>
    <w:rsid w:val="00A66941"/>
    <w:rsid w:val="00A66D2F"/>
    <w:rsid w:val="00A70124"/>
    <w:rsid w:val="00A7173B"/>
    <w:rsid w:val="00A719C7"/>
    <w:rsid w:val="00A71D53"/>
    <w:rsid w:val="00A720BA"/>
    <w:rsid w:val="00A725D3"/>
    <w:rsid w:val="00A72A83"/>
    <w:rsid w:val="00A73996"/>
    <w:rsid w:val="00A741C0"/>
    <w:rsid w:val="00A773AA"/>
    <w:rsid w:val="00A814D7"/>
    <w:rsid w:val="00A83D52"/>
    <w:rsid w:val="00A846D3"/>
    <w:rsid w:val="00A84E11"/>
    <w:rsid w:val="00A86CA9"/>
    <w:rsid w:val="00A86FD2"/>
    <w:rsid w:val="00A87347"/>
    <w:rsid w:val="00A906F4"/>
    <w:rsid w:val="00A92A37"/>
    <w:rsid w:val="00A935A3"/>
    <w:rsid w:val="00A9502F"/>
    <w:rsid w:val="00A965A2"/>
    <w:rsid w:val="00A9667B"/>
    <w:rsid w:val="00AA1A40"/>
    <w:rsid w:val="00AA1B57"/>
    <w:rsid w:val="00AA2154"/>
    <w:rsid w:val="00AA2F88"/>
    <w:rsid w:val="00AA34CA"/>
    <w:rsid w:val="00AA3BC6"/>
    <w:rsid w:val="00AA57E6"/>
    <w:rsid w:val="00AA5EA3"/>
    <w:rsid w:val="00AA7F49"/>
    <w:rsid w:val="00AB0DE9"/>
    <w:rsid w:val="00AB408A"/>
    <w:rsid w:val="00AB4790"/>
    <w:rsid w:val="00AB4991"/>
    <w:rsid w:val="00AB670C"/>
    <w:rsid w:val="00AC09B3"/>
    <w:rsid w:val="00AC1590"/>
    <w:rsid w:val="00AC1C4E"/>
    <w:rsid w:val="00AC2071"/>
    <w:rsid w:val="00AC2A12"/>
    <w:rsid w:val="00AC2D47"/>
    <w:rsid w:val="00AC2F17"/>
    <w:rsid w:val="00AC361E"/>
    <w:rsid w:val="00AC3F21"/>
    <w:rsid w:val="00AC451A"/>
    <w:rsid w:val="00AC4CA6"/>
    <w:rsid w:val="00AC4DBF"/>
    <w:rsid w:val="00AC59E3"/>
    <w:rsid w:val="00AC5F5A"/>
    <w:rsid w:val="00AC779D"/>
    <w:rsid w:val="00AC7C16"/>
    <w:rsid w:val="00AD06D5"/>
    <w:rsid w:val="00AD0A3E"/>
    <w:rsid w:val="00AD0B3D"/>
    <w:rsid w:val="00AD111E"/>
    <w:rsid w:val="00AD1193"/>
    <w:rsid w:val="00AD2D31"/>
    <w:rsid w:val="00AD4C3E"/>
    <w:rsid w:val="00AD5656"/>
    <w:rsid w:val="00AD6C60"/>
    <w:rsid w:val="00AE1A8F"/>
    <w:rsid w:val="00AE3161"/>
    <w:rsid w:val="00AE4B1D"/>
    <w:rsid w:val="00AE5460"/>
    <w:rsid w:val="00AE73D5"/>
    <w:rsid w:val="00AE78D2"/>
    <w:rsid w:val="00AF1481"/>
    <w:rsid w:val="00AF3DD3"/>
    <w:rsid w:val="00AF48A8"/>
    <w:rsid w:val="00AF4C13"/>
    <w:rsid w:val="00AF6311"/>
    <w:rsid w:val="00AF6854"/>
    <w:rsid w:val="00AF6BD3"/>
    <w:rsid w:val="00B00C2E"/>
    <w:rsid w:val="00B011D0"/>
    <w:rsid w:val="00B01B2A"/>
    <w:rsid w:val="00B02249"/>
    <w:rsid w:val="00B060AD"/>
    <w:rsid w:val="00B06598"/>
    <w:rsid w:val="00B07602"/>
    <w:rsid w:val="00B07890"/>
    <w:rsid w:val="00B10B6A"/>
    <w:rsid w:val="00B11E87"/>
    <w:rsid w:val="00B12262"/>
    <w:rsid w:val="00B125EA"/>
    <w:rsid w:val="00B13285"/>
    <w:rsid w:val="00B140D3"/>
    <w:rsid w:val="00B170A7"/>
    <w:rsid w:val="00B17832"/>
    <w:rsid w:val="00B17B58"/>
    <w:rsid w:val="00B2262B"/>
    <w:rsid w:val="00B242B4"/>
    <w:rsid w:val="00B24539"/>
    <w:rsid w:val="00B26AFD"/>
    <w:rsid w:val="00B271FA"/>
    <w:rsid w:val="00B30303"/>
    <w:rsid w:val="00B306CA"/>
    <w:rsid w:val="00B30C4E"/>
    <w:rsid w:val="00B30CDF"/>
    <w:rsid w:val="00B30CE5"/>
    <w:rsid w:val="00B31DA0"/>
    <w:rsid w:val="00B32B71"/>
    <w:rsid w:val="00B35984"/>
    <w:rsid w:val="00B35D2D"/>
    <w:rsid w:val="00B36D0B"/>
    <w:rsid w:val="00B36F25"/>
    <w:rsid w:val="00B4111B"/>
    <w:rsid w:val="00B412E8"/>
    <w:rsid w:val="00B41AA5"/>
    <w:rsid w:val="00B422F7"/>
    <w:rsid w:val="00B4277C"/>
    <w:rsid w:val="00B42DD1"/>
    <w:rsid w:val="00B439B1"/>
    <w:rsid w:val="00B51A47"/>
    <w:rsid w:val="00B521FC"/>
    <w:rsid w:val="00B525ED"/>
    <w:rsid w:val="00B52D1F"/>
    <w:rsid w:val="00B56B79"/>
    <w:rsid w:val="00B60635"/>
    <w:rsid w:val="00B60E9A"/>
    <w:rsid w:val="00B624FF"/>
    <w:rsid w:val="00B64C1E"/>
    <w:rsid w:val="00B64FA3"/>
    <w:rsid w:val="00B65D19"/>
    <w:rsid w:val="00B661E7"/>
    <w:rsid w:val="00B675E3"/>
    <w:rsid w:val="00B7006C"/>
    <w:rsid w:val="00B70945"/>
    <w:rsid w:val="00B71C94"/>
    <w:rsid w:val="00B71F26"/>
    <w:rsid w:val="00B736F1"/>
    <w:rsid w:val="00B73A33"/>
    <w:rsid w:val="00B7578C"/>
    <w:rsid w:val="00B75825"/>
    <w:rsid w:val="00B77435"/>
    <w:rsid w:val="00B803B9"/>
    <w:rsid w:val="00B81F7E"/>
    <w:rsid w:val="00B820E8"/>
    <w:rsid w:val="00B8239E"/>
    <w:rsid w:val="00B83A12"/>
    <w:rsid w:val="00B851BC"/>
    <w:rsid w:val="00B86580"/>
    <w:rsid w:val="00B902C1"/>
    <w:rsid w:val="00B9193D"/>
    <w:rsid w:val="00B920AC"/>
    <w:rsid w:val="00B92C2E"/>
    <w:rsid w:val="00B93279"/>
    <w:rsid w:val="00B95E5A"/>
    <w:rsid w:val="00BA06C4"/>
    <w:rsid w:val="00BA6D62"/>
    <w:rsid w:val="00BB1008"/>
    <w:rsid w:val="00BB156F"/>
    <w:rsid w:val="00BB3A01"/>
    <w:rsid w:val="00BB7D14"/>
    <w:rsid w:val="00BC120D"/>
    <w:rsid w:val="00BC3353"/>
    <w:rsid w:val="00BC3661"/>
    <w:rsid w:val="00BC6452"/>
    <w:rsid w:val="00BC6E29"/>
    <w:rsid w:val="00BC74C1"/>
    <w:rsid w:val="00BC7963"/>
    <w:rsid w:val="00BD1BA9"/>
    <w:rsid w:val="00BD2ABF"/>
    <w:rsid w:val="00BD43C9"/>
    <w:rsid w:val="00BD4706"/>
    <w:rsid w:val="00BD4DED"/>
    <w:rsid w:val="00BD5834"/>
    <w:rsid w:val="00BD5DEB"/>
    <w:rsid w:val="00BD5F0C"/>
    <w:rsid w:val="00BE0206"/>
    <w:rsid w:val="00BE2F4E"/>
    <w:rsid w:val="00BE41C2"/>
    <w:rsid w:val="00BE4819"/>
    <w:rsid w:val="00BE6CF0"/>
    <w:rsid w:val="00BE70F1"/>
    <w:rsid w:val="00BF057A"/>
    <w:rsid w:val="00BF0588"/>
    <w:rsid w:val="00BF2BDE"/>
    <w:rsid w:val="00BF2F07"/>
    <w:rsid w:val="00BF3376"/>
    <w:rsid w:val="00BF47FC"/>
    <w:rsid w:val="00BF52B5"/>
    <w:rsid w:val="00BF53CC"/>
    <w:rsid w:val="00BF6719"/>
    <w:rsid w:val="00BF7C93"/>
    <w:rsid w:val="00C00101"/>
    <w:rsid w:val="00C00454"/>
    <w:rsid w:val="00C0067D"/>
    <w:rsid w:val="00C0070E"/>
    <w:rsid w:val="00C009E1"/>
    <w:rsid w:val="00C01768"/>
    <w:rsid w:val="00C04ED2"/>
    <w:rsid w:val="00C0505A"/>
    <w:rsid w:val="00C06943"/>
    <w:rsid w:val="00C06E33"/>
    <w:rsid w:val="00C072AC"/>
    <w:rsid w:val="00C1043B"/>
    <w:rsid w:val="00C10896"/>
    <w:rsid w:val="00C1145A"/>
    <w:rsid w:val="00C128F9"/>
    <w:rsid w:val="00C12E44"/>
    <w:rsid w:val="00C131E7"/>
    <w:rsid w:val="00C138E8"/>
    <w:rsid w:val="00C13B31"/>
    <w:rsid w:val="00C14315"/>
    <w:rsid w:val="00C14796"/>
    <w:rsid w:val="00C235FC"/>
    <w:rsid w:val="00C254BA"/>
    <w:rsid w:val="00C2604F"/>
    <w:rsid w:val="00C31097"/>
    <w:rsid w:val="00C32032"/>
    <w:rsid w:val="00C323E1"/>
    <w:rsid w:val="00C3497E"/>
    <w:rsid w:val="00C35AF6"/>
    <w:rsid w:val="00C362ED"/>
    <w:rsid w:val="00C36B0A"/>
    <w:rsid w:val="00C404E9"/>
    <w:rsid w:val="00C40669"/>
    <w:rsid w:val="00C4241A"/>
    <w:rsid w:val="00C42AE2"/>
    <w:rsid w:val="00C42B55"/>
    <w:rsid w:val="00C4388F"/>
    <w:rsid w:val="00C45192"/>
    <w:rsid w:val="00C466C5"/>
    <w:rsid w:val="00C479D4"/>
    <w:rsid w:val="00C479ED"/>
    <w:rsid w:val="00C507E7"/>
    <w:rsid w:val="00C52B10"/>
    <w:rsid w:val="00C5386C"/>
    <w:rsid w:val="00C53B08"/>
    <w:rsid w:val="00C542D8"/>
    <w:rsid w:val="00C546AF"/>
    <w:rsid w:val="00C56CC0"/>
    <w:rsid w:val="00C571D2"/>
    <w:rsid w:val="00C57DC3"/>
    <w:rsid w:val="00C60C12"/>
    <w:rsid w:val="00C6182D"/>
    <w:rsid w:val="00C62141"/>
    <w:rsid w:val="00C62B02"/>
    <w:rsid w:val="00C64073"/>
    <w:rsid w:val="00C6440F"/>
    <w:rsid w:val="00C64483"/>
    <w:rsid w:val="00C64CC0"/>
    <w:rsid w:val="00C658D8"/>
    <w:rsid w:val="00C65F57"/>
    <w:rsid w:val="00C660CC"/>
    <w:rsid w:val="00C72186"/>
    <w:rsid w:val="00C73DBA"/>
    <w:rsid w:val="00C73F99"/>
    <w:rsid w:val="00C742D4"/>
    <w:rsid w:val="00C74344"/>
    <w:rsid w:val="00C7557A"/>
    <w:rsid w:val="00C764E0"/>
    <w:rsid w:val="00C80719"/>
    <w:rsid w:val="00C80FF1"/>
    <w:rsid w:val="00C8140D"/>
    <w:rsid w:val="00C8162C"/>
    <w:rsid w:val="00C81B0C"/>
    <w:rsid w:val="00C825E4"/>
    <w:rsid w:val="00C829C4"/>
    <w:rsid w:val="00C83E67"/>
    <w:rsid w:val="00C848CD"/>
    <w:rsid w:val="00C85B03"/>
    <w:rsid w:val="00C860D3"/>
    <w:rsid w:val="00C870F4"/>
    <w:rsid w:val="00C917B4"/>
    <w:rsid w:val="00C919AF"/>
    <w:rsid w:val="00C9494C"/>
    <w:rsid w:val="00C94E4F"/>
    <w:rsid w:val="00C952AD"/>
    <w:rsid w:val="00C95806"/>
    <w:rsid w:val="00C97E8F"/>
    <w:rsid w:val="00CA0425"/>
    <w:rsid w:val="00CA12C4"/>
    <w:rsid w:val="00CA241D"/>
    <w:rsid w:val="00CA2612"/>
    <w:rsid w:val="00CA2AF0"/>
    <w:rsid w:val="00CA4D97"/>
    <w:rsid w:val="00CA55E3"/>
    <w:rsid w:val="00CA58FC"/>
    <w:rsid w:val="00CA5D66"/>
    <w:rsid w:val="00CA6787"/>
    <w:rsid w:val="00CA67D4"/>
    <w:rsid w:val="00CA70B8"/>
    <w:rsid w:val="00CA7546"/>
    <w:rsid w:val="00CA7639"/>
    <w:rsid w:val="00CB007C"/>
    <w:rsid w:val="00CB00A6"/>
    <w:rsid w:val="00CB00AA"/>
    <w:rsid w:val="00CB0342"/>
    <w:rsid w:val="00CB18C7"/>
    <w:rsid w:val="00CB2EE2"/>
    <w:rsid w:val="00CB446B"/>
    <w:rsid w:val="00CB4D3C"/>
    <w:rsid w:val="00CB533D"/>
    <w:rsid w:val="00CB58CB"/>
    <w:rsid w:val="00CB5DCA"/>
    <w:rsid w:val="00CB6EAE"/>
    <w:rsid w:val="00CC2928"/>
    <w:rsid w:val="00CC3A47"/>
    <w:rsid w:val="00CC5FC8"/>
    <w:rsid w:val="00CC6F74"/>
    <w:rsid w:val="00CC7467"/>
    <w:rsid w:val="00CC7C08"/>
    <w:rsid w:val="00CD0202"/>
    <w:rsid w:val="00CD0D24"/>
    <w:rsid w:val="00CD2CF3"/>
    <w:rsid w:val="00CD5766"/>
    <w:rsid w:val="00CD621B"/>
    <w:rsid w:val="00CD77C9"/>
    <w:rsid w:val="00CD7954"/>
    <w:rsid w:val="00CD7F3A"/>
    <w:rsid w:val="00CE0357"/>
    <w:rsid w:val="00CE06C7"/>
    <w:rsid w:val="00CE07D5"/>
    <w:rsid w:val="00CE2BC5"/>
    <w:rsid w:val="00CE6423"/>
    <w:rsid w:val="00CE651D"/>
    <w:rsid w:val="00CF07AC"/>
    <w:rsid w:val="00CF1048"/>
    <w:rsid w:val="00CF104B"/>
    <w:rsid w:val="00CF11A4"/>
    <w:rsid w:val="00CF1AE7"/>
    <w:rsid w:val="00CF339E"/>
    <w:rsid w:val="00CF470E"/>
    <w:rsid w:val="00CF556E"/>
    <w:rsid w:val="00CF61AC"/>
    <w:rsid w:val="00CF67F3"/>
    <w:rsid w:val="00CF7A1D"/>
    <w:rsid w:val="00D03452"/>
    <w:rsid w:val="00D03A7D"/>
    <w:rsid w:val="00D0486A"/>
    <w:rsid w:val="00D05BF2"/>
    <w:rsid w:val="00D11A56"/>
    <w:rsid w:val="00D137ED"/>
    <w:rsid w:val="00D1395C"/>
    <w:rsid w:val="00D1548F"/>
    <w:rsid w:val="00D1665A"/>
    <w:rsid w:val="00D16C82"/>
    <w:rsid w:val="00D201F7"/>
    <w:rsid w:val="00D202BE"/>
    <w:rsid w:val="00D20BDE"/>
    <w:rsid w:val="00D20C64"/>
    <w:rsid w:val="00D21481"/>
    <w:rsid w:val="00D22F7C"/>
    <w:rsid w:val="00D266F2"/>
    <w:rsid w:val="00D26FCC"/>
    <w:rsid w:val="00D3089D"/>
    <w:rsid w:val="00D31584"/>
    <w:rsid w:val="00D319FF"/>
    <w:rsid w:val="00D32652"/>
    <w:rsid w:val="00D340AB"/>
    <w:rsid w:val="00D35DBA"/>
    <w:rsid w:val="00D418CF"/>
    <w:rsid w:val="00D419D6"/>
    <w:rsid w:val="00D425BE"/>
    <w:rsid w:val="00D4456E"/>
    <w:rsid w:val="00D4460C"/>
    <w:rsid w:val="00D4473D"/>
    <w:rsid w:val="00D44780"/>
    <w:rsid w:val="00D44D92"/>
    <w:rsid w:val="00D45097"/>
    <w:rsid w:val="00D46F33"/>
    <w:rsid w:val="00D470DF"/>
    <w:rsid w:val="00D50A21"/>
    <w:rsid w:val="00D513C5"/>
    <w:rsid w:val="00D51695"/>
    <w:rsid w:val="00D51DE4"/>
    <w:rsid w:val="00D52CB3"/>
    <w:rsid w:val="00D54180"/>
    <w:rsid w:val="00D56EEA"/>
    <w:rsid w:val="00D57F84"/>
    <w:rsid w:val="00D63231"/>
    <w:rsid w:val="00D63541"/>
    <w:rsid w:val="00D63E9F"/>
    <w:rsid w:val="00D656C9"/>
    <w:rsid w:val="00D65C43"/>
    <w:rsid w:val="00D66086"/>
    <w:rsid w:val="00D672CF"/>
    <w:rsid w:val="00D673BF"/>
    <w:rsid w:val="00D71FEA"/>
    <w:rsid w:val="00D737B7"/>
    <w:rsid w:val="00D73897"/>
    <w:rsid w:val="00D74017"/>
    <w:rsid w:val="00D742FA"/>
    <w:rsid w:val="00D762A0"/>
    <w:rsid w:val="00D7747C"/>
    <w:rsid w:val="00D77870"/>
    <w:rsid w:val="00D81A0F"/>
    <w:rsid w:val="00D820F6"/>
    <w:rsid w:val="00D8435D"/>
    <w:rsid w:val="00D854CD"/>
    <w:rsid w:val="00D85907"/>
    <w:rsid w:val="00D87B76"/>
    <w:rsid w:val="00D90461"/>
    <w:rsid w:val="00D90809"/>
    <w:rsid w:val="00D90A4B"/>
    <w:rsid w:val="00D90E34"/>
    <w:rsid w:val="00D92071"/>
    <w:rsid w:val="00D92391"/>
    <w:rsid w:val="00D935E4"/>
    <w:rsid w:val="00D936F3"/>
    <w:rsid w:val="00D93834"/>
    <w:rsid w:val="00D94D10"/>
    <w:rsid w:val="00D96C7A"/>
    <w:rsid w:val="00D96CC6"/>
    <w:rsid w:val="00D971A4"/>
    <w:rsid w:val="00DA0005"/>
    <w:rsid w:val="00DA067F"/>
    <w:rsid w:val="00DA11F3"/>
    <w:rsid w:val="00DA2744"/>
    <w:rsid w:val="00DA2864"/>
    <w:rsid w:val="00DA3D88"/>
    <w:rsid w:val="00DA42E1"/>
    <w:rsid w:val="00DA4314"/>
    <w:rsid w:val="00DA4C1C"/>
    <w:rsid w:val="00DA5167"/>
    <w:rsid w:val="00DA5B65"/>
    <w:rsid w:val="00DA62C6"/>
    <w:rsid w:val="00DA71F5"/>
    <w:rsid w:val="00DB0F37"/>
    <w:rsid w:val="00DB34CC"/>
    <w:rsid w:val="00DB3961"/>
    <w:rsid w:val="00DB5E46"/>
    <w:rsid w:val="00DB639B"/>
    <w:rsid w:val="00DC101F"/>
    <w:rsid w:val="00DC1F9D"/>
    <w:rsid w:val="00DC3E25"/>
    <w:rsid w:val="00DC47A8"/>
    <w:rsid w:val="00DC7979"/>
    <w:rsid w:val="00DD107D"/>
    <w:rsid w:val="00DD1D36"/>
    <w:rsid w:val="00DD26B1"/>
    <w:rsid w:val="00DD2789"/>
    <w:rsid w:val="00DD4776"/>
    <w:rsid w:val="00DD4A71"/>
    <w:rsid w:val="00DD5662"/>
    <w:rsid w:val="00DD59B3"/>
    <w:rsid w:val="00DD6D2F"/>
    <w:rsid w:val="00DD7783"/>
    <w:rsid w:val="00DE069C"/>
    <w:rsid w:val="00DE1E56"/>
    <w:rsid w:val="00DE21EE"/>
    <w:rsid w:val="00DE348D"/>
    <w:rsid w:val="00DE50BF"/>
    <w:rsid w:val="00DE5981"/>
    <w:rsid w:val="00DE708C"/>
    <w:rsid w:val="00DE7090"/>
    <w:rsid w:val="00DE7EAB"/>
    <w:rsid w:val="00DE7FD5"/>
    <w:rsid w:val="00DF1F69"/>
    <w:rsid w:val="00DF22CB"/>
    <w:rsid w:val="00DF30F3"/>
    <w:rsid w:val="00DF4A9A"/>
    <w:rsid w:val="00DF4AF7"/>
    <w:rsid w:val="00DF54E1"/>
    <w:rsid w:val="00DF7B5A"/>
    <w:rsid w:val="00E011BD"/>
    <w:rsid w:val="00E0208C"/>
    <w:rsid w:val="00E020EB"/>
    <w:rsid w:val="00E0286C"/>
    <w:rsid w:val="00E04E30"/>
    <w:rsid w:val="00E10782"/>
    <w:rsid w:val="00E10AFB"/>
    <w:rsid w:val="00E11451"/>
    <w:rsid w:val="00E12793"/>
    <w:rsid w:val="00E1299F"/>
    <w:rsid w:val="00E12BB7"/>
    <w:rsid w:val="00E13582"/>
    <w:rsid w:val="00E13627"/>
    <w:rsid w:val="00E14649"/>
    <w:rsid w:val="00E14B23"/>
    <w:rsid w:val="00E15AA1"/>
    <w:rsid w:val="00E16EAF"/>
    <w:rsid w:val="00E17C23"/>
    <w:rsid w:val="00E208CC"/>
    <w:rsid w:val="00E21B39"/>
    <w:rsid w:val="00E222C4"/>
    <w:rsid w:val="00E22973"/>
    <w:rsid w:val="00E25112"/>
    <w:rsid w:val="00E25315"/>
    <w:rsid w:val="00E2549C"/>
    <w:rsid w:val="00E25955"/>
    <w:rsid w:val="00E2647A"/>
    <w:rsid w:val="00E3105D"/>
    <w:rsid w:val="00E31B02"/>
    <w:rsid w:val="00E32335"/>
    <w:rsid w:val="00E32B78"/>
    <w:rsid w:val="00E334ED"/>
    <w:rsid w:val="00E339FD"/>
    <w:rsid w:val="00E340C7"/>
    <w:rsid w:val="00E36DAD"/>
    <w:rsid w:val="00E37184"/>
    <w:rsid w:val="00E37E00"/>
    <w:rsid w:val="00E37F61"/>
    <w:rsid w:val="00E40521"/>
    <w:rsid w:val="00E41094"/>
    <w:rsid w:val="00E41B30"/>
    <w:rsid w:val="00E425A4"/>
    <w:rsid w:val="00E4309D"/>
    <w:rsid w:val="00E43D4D"/>
    <w:rsid w:val="00E450F0"/>
    <w:rsid w:val="00E45786"/>
    <w:rsid w:val="00E458A9"/>
    <w:rsid w:val="00E45A62"/>
    <w:rsid w:val="00E46BEB"/>
    <w:rsid w:val="00E47B8E"/>
    <w:rsid w:val="00E51830"/>
    <w:rsid w:val="00E51F24"/>
    <w:rsid w:val="00E54B9F"/>
    <w:rsid w:val="00E554FC"/>
    <w:rsid w:val="00E55557"/>
    <w:rsid w:val="00E555A3"/>
    <w:rsid w:val="00E5566B"/>
    <w:rsid w:val="00E61FE4"/>
    <w:rsid w:val="00E62C1C"/>
    <w:rsid w:val="00E63284"/>
    <w:rsid w:val="00E63614"/>
    <w:rsid w:val="00E63AF9"/>
    <w:rsid w:val="00E64B8A"/>
    <w:rsid w:val="00E66286"/>
    <w:rsid w:val="00E66CC7"/>
    <w:rsid w:val="00E7095C"/>
    <w:rsid w:val="00E70BEB"/>
    <w:rsid w:val="00E70F4E"/>
    <w:rsid w:val="00E7348F"/>
    <w:rsid w:val="00E73D6C"/>
    <w:rsid w:val="00E7633E"/>
    <w:rsid w:val="00E77DB3"/>
    <w:rsid w:val="00E77E0E"/>
    <w:rsid w:val="00E81B6F"/>
    <w:rsid w:val="00E81D60"/>
    <w:rsid w:val="00E82BF9"/>
    <w:rsid w:val="00E832CE"/>
    <w:rsid w:val="00E83600"/>
    <w:rsid w:val="00E8547F"/>
    <w:rsid w:val="00E861DB"/>
    <w:rsid w:val="00E86649"/>
    <w:rsid w:val="00E9169E"/>
    <w:rsid w:val="00E9230F"/>
    <w:rsid w:val="00E92C29"/>
    <w:rsid w:val="00E93125"/>
    <w:rsid w:val="00E93657"/>
    <w:rsid w:val="00E95D40"/>
    <w:rsid w:val="00E965AA"/>
    <w:rsid w:val="00E966F6"/>
    <w:rsid w:val="00E96E1D"/>
    <w:rsid w:val="00E97A03"/>
    <w:rsid w:val="00EA0204"/>
    <w:rsid w:val="00EA06FE"/>
    <w:rsid w:val="00EA3798"/>
    <w:rsid w:val="00EA40FE"/>
    <w:rsid w:val="00EA7144"/>
    <w:rsid w:val="00EA7524"/>
    <w:rsid w:val="00EB1726"/>
    <w:rsid w:val="00EB1EB5"/>
    <w:rsid w:val="00EB2345"/>
    <w:rsid w:val="00EB36E6"/>
    <w:rsid w:val="00EB44AC"/>
    <w:rsid w:val="00EB47A7"/>
    <w:rsid w:val="00EB4BCF"/>
    <w:rsid w:val="00EB57B8"/>
    <w:rsid w:val="00EC2C3C"/>
    <w:rsid w:val="00EC4538"/>
    <w:rsid w:val="00EC4915"/>
    <w:rsid w:val="00EC4BD1"/>
    <w:rsid w:val="00EC4BE7"/>
    <w:rsid w:val="00EC55BE"/>
    <w:rsid w:val="00EC66CB"/>
    <w:rsid w:val="00EC7801"/>
    <w:rsid w:val="00ED07DA"/>
    <w:rsid w:val="00ED0CD6"/>
    <w:rsid w:val="00EE06D3"/>
    <w:rsid w:val="00EE07B7"/>
    <w:rsid w:val="00EE14C2"/>
    <w:rsid w:val="00EE31A3"/>
    <w:rsid w:val="00EE5769"/>
    <w:rsid w:val="00EE77B8"/>
    <w:rsid w:val="00EF433E"/>
    <w:rsid w:val="00EF43E9"/>
    <w:rsid w:val="00EF5C1A"/>
    <w:rsid w:val="00EF63C6"/>
    <w:rsid w:val="00EF653A"/>
    <w:rsid w:val="00EF7357"/>
    <w:rsid w:val="00EF773D"/>
    <w:rsid w:val="00F01BFC"/>
    <w:rsid w:val="00F025C8"/>
    <w:rsid w:val="00F03DEA"/>
    <w:rsid w:val="00F0473B"/>
    <w:rsid w:val="00F04F84"/>
    <w:rsid w:val="00F0591B"/>
    <w:rsid w:val="00F06020"/>
    <w:rsid w:val="00F11568"/>
    <w:rsid w:val="00F11C8A"/>
    <w:rsid w:val="00F14948"/>
    <w:rsid w:val="00F21596"/>
    <w:rsid w:val="00F21A5C"/>
    <w:rsid w:val="00F23383"/>
    <w:rsid w:val="00F25D1D"/>
    <w:rsid w:val="00F27B7F"/>
    <w:rsid w:val="00F31471"/>
    <w:rsid w:val="00F317CF"/>
    <w:rsid w:val="00F31842"/>
    <w:rsid w:val="00F31B43"/>
    <w:rsid w:val="00F3250A"/>
    <w:rsid w:val="00F32D2B"/>
    <w:rsid w:val="00F33D1F"/>
    <w:rsid w:val="00F34304"/>
    <w:rsid w:val="00F35BA8"/>
    <w:rsid w:val="00F3649C"/>
    <w:rsid w:val="00F379C3"/>
    <w:rsid w:val="00F403A7"/>
    <w:rsid w:val="00F422DE"/>
    <w:rsid w:val="00F46817"/>
    <w:rsid w:val="00F47124"/>
    <w:rsid w:val="00F47F8D"/>
    <w:rsid w:val="00F52364"/>
    <w:rsid w:val="00F52F75"/>
    <w:rsid w:val="00F565DC"/>
    <w:rsid w:val="00F573C9"/>
    <w:rsid w:val="00F57874"/>
    <w:rsid w:val="00F57F0F"/>
    <w:rsid w:val="00F606DD"/>
    <w:rsid w:val="00F626C8"/>
    <w:rsid w:val="00F6288B"/>
    <w:rsid w:val="00F638EA"/>
    <w:rsid w:val="00F63CA4"/>
    <w:rsid w:val="00F65589"/>
    <w:rsid w:val="00F65CCD"/>
    <w:rsid w:val="00F6606A"/>
    <w:rsid w:val="00F661B9"/>
    <w:rsid w:val="00F66359"/>
    <w:rsid w:val="00F67994"/>
    <w:rsid w:val="00F70F2B"/>
    <w:rsid w:val="00F70FA7"/>
    <w:rsid w:val="00F710D9"/>
    <w:rsid w:val="00F71646"/>
    <w:rsid w:val="00F7208A"/>
    <w:rsid w:val="00F73093"/>
    <w:rsid w:val="00F73EE5"/>
    <w:rsid w:val="00F7433C"/>
    <w:rsid w:val="00F743A4"/>
    <w:rsid w:val="00F746A5"/>
    <w:rsid w:val="00F75029"/>
    <w:rsid w:val="00F75C65"/>
    <w:rsid w:val="00F775C2"/>
    <w:rsid w:val="00F8000D"/>
    <w:rsid w:val="00F8002D"/>
    <w:rsid w:val="00F8044E"/>
    <w:rsid w:val="00F80C61"/>
    <w:rsid w:val="00F82121"/>
    <w:rsid w:val="00F83437"/>
    <w:rsid w:val="00F8392F"/>
    <w:rsid w:val="00F8425B"/>
    <w:rsid w:val="00F84CB8"/>
    <w:rsid w:val="00F853C6"/>
    <w:rsid w:val="00F857D4"/>
    <w:rsid w:val="00F85C91"/>
    <w:rsid w:val="00F869CA"/>
    <w:rsid w:val="00F874A5"/>
    <w:rsid w:val="00F87CC5"/>
    <w:rsid w:val="00F90619"/>
    <w:rsid w:val="00F9108E"/>
    <w:rsid w:val="00F9233C"/>
    <w:rsid w:val="00F93BC8"/>
    <w:rsid w:val="00F9404F"/>
    <w:rsid w:val="00F9462C"/>
    <w:rsid w:val="00FA013E"/>
    <w:rsid w:val="00FA019C"/>
    <w:rsid w:val="00FA27F3"/>
    <w:rsid w:val="00FA3042"/>
    <w:rsid w:val="00FA3DEC"/>
    <w:rsid w:val="00FA6AA1"/>
    <w:rsid w:val="00FB0DBD"/>
    <w:rsid w:val="00FB135C"/>
    <w:rsid w:val="00FB5199"/>
    <w:rsid w:val="00FB5C22"/>
    <w:rsid w:val="00FB7A33"/>
    <w:rsid w:val="00FC2B2A"/>
    <w:rsid w:val="00FC5B77"/>
    <w:rsid w:val="00FC64F6"/>
    <w:rsid w:val="00FC7B12"/>
    <w:rsid w:val="00FD0D23"/>
    <w:rsid w:val="00FD1089"/>
    <w:rsid w:val="00FD4E7A"/>
    <w:rsid w:val="00FD641D"/>
    <w:rsid w:val="00FD74B0"/>
    <w:rsid w:val="00FD7C8B"/>
    <w:rsid w:val="00FE0300"/>
    <w:rsid w:val="00FE0680"/>
    <w:rsid w:val="00FE19AD"/>
    <w:rsid w:val="00FE3846"/>
    <w:rsid w:val="00FE4BF3"/>
    <w:rsid w:val="00FE653C"/>
    <w:rsid w:val="00FF005A"/>
    <w:rsid w:val="00FF0C6C"/>
    <w:rsid w:val="00FF321F"/>
    <w:rsid w:val="00FF3E17"/>
    <w:rsid w:val="00FF416B"/>
    <w:rsid w:val="00FF5074"/>
    <w:rsid w:val="00FF5656"/>
    <w:rsid w:val="00FF6041"/>
    <w:rsid w:val="00FF6EDD"/>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161F74"/>
    <w:pPr>
      <w:autoSpaceDE w:val="0"/>
      <w:autoSpaceDN w:val="0"/>
      <w:spacing w:before="720"/>
      <w:jc w:val="center"/>
    </w:pPr>
    <w:rPr>
      <w:b/>
      <w:bCs/>
      <w:lang w:val="en-US"/>
    </w:rPr>
  </w:style>
  <w:style w:type="paragraph" w:styleId="a4">
    <w:name w:val="Body Text"/>
    <w:basedOn w:val="a"/>
    <w:link w:val="a5"/>
    <w:semiHidden/>
    <w:unhideWhenUsed/>
    <w:rsid w:val="00161F74"/>
    <w:pPr>
      <w:spacing w:after="120"/>
    </w:pPr>
    <w:rPr>
      <w:sz w:val="28"/>
      <w:szCs w:val="28"/>
    </w:rPr>
  </w:style>
  <w:style w:type="character" w:customStyle="1" w:styleId="a5">
    <w:name w:val="Основной текст Знак"/>
    <w:basedOn w:val="a0"/>
    <w:link w:val="a4"/>
    <w:semiHidden/>
    <w:rsid w:val="00161F74"/>
    <w:rPr>
      <w:rFonts w:ascii="Times New Roman" w:eastAsia="Times New Roman" w:hAnsi="Times New Roman" w:cs="Times New Roman"/>
      <w:sz w:val="28"/>
      <w:szCs w:val="28"/>
      <w:lang w:eastAsia="ru-RU"/>
    </w:rPr>
  </w:style>
  <w:style w:type="paragraph" w:styleId="a6">
    <w:name w:val="footnote text"/>
    <w:basedOn w:val="a"/>
    <w:link w:val="a7"/>
    <w:uiPriority w:val="99"/>
    <w:semiHidden/>
    <w:rsid w:val="00161F74"/>
    <w:pPr>
      <w:autoSpaceDE w:val="0"/>
      <w:autoSpaceDN w:val="0"/>
    </w:pPr>
    <w:rPr>
      <w:sz w:val="20"/>
      <w:szCs w:val="20"/>
    </w:rPr>
  </w:style>
  <w:style w:type="character" w:customStyle="1" w:styleId="a7">
    <w:name w:val="Текст сноски Знак"/>
    <w:basedOn w:val="a0"/>
    <w:link w:val="a6"/>
    <w:uiPriority w:val="99"/>
    <w:semiHidden/>
    <w:rsid w:val="00161F74"/>
    <w:rPr>
      <w:rFonts w:ascii="Times New Roman" w:eastAsia="Times New Roman" w:hAnsi="Times New Roman" w:cs="Times New Roman"/>
      <w:sz w:val="20"/>
      <w:szCs w:val="20"/>
      <w:lang w:eastAsia="ru-RU"/>
    </w:rPr>
  </w:style>
  <w:style w:type="character" w:styleId="a8">
    <w:name w:val="footnote reference"/>
    <w:basedOn w:val="a0"/>
    <w:uiPriority w:val="99"/>
    <w:semiHidden/>
    <w:rsid w:val="00161F7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161F74"/>
    <w:pPr>
      <w:autoSpaceDE w:val="0"/>
      <w:autoSpaceDN w:val="0"/>
      <w:spacing w:before="720"/>
      <w:jc w:val="center"/>
    </w:pPr>
    <w:rPr>
      <w:b/>
      <w:bCs/>
      <w:lang w:val="en-US"/>
    </w:rPr>
  </w:style>
  <w:style w:type="paragraph" w:styleId="a4">
    <w:name w:val="Body Text"/>
    <w:basedOn w:val="a"/>
    <w:link w:val="a5"/>
    <w:semiHidden/>
    <w:unhideWhenUsed/>
    <w:rsid w:val="00161F74"/>
    <w:pPr>
      <w:spacing w:after="120"/>
    </w:pPr>
    <w:rPr>
      <w:sz w:val="28"/>
      <w:szCs w:val="28"/>
    </w:rPr>
  </w:style>
  <w:style w:type="character" w:customStyle="1" w:styleId="a5">
    <w:name w:val="Основной текст Знак"/>
    <w:basedOn w:val="a0"/>
    <w:link w:val="a4"/>
    <w:semiHidden/>
    <w:rsid w:val="00161F74"/>
    <w:rPr>
      <w:rFonts w:ascii="Times New Roman" w:eastAsia="Times New Roman" w:hAnsi="Times New Roman" w:cs="Times New Roman"/>
      <w:sz w:val="28"/>
      <w:szCs w:val="28"/>
      <w:lang w:eastAsia="ru-RU"/>
    </w:rPr>
  </w:style>
  <w:style w:type="paragraph" w:styleId="a6">
    <w:name w:val="footnote text"/>
    <w:basedOn w:val="a"/>
    <w:link w:val="a7"/>
    <w:uiPriority w:val="99"/>
    <w:semiHidden/>
    <w:rsid w:val="00161F74"/>
    <w:pPr>
      <w:autoSpaceDE w:val="0"/>
      <w:autoSpaceDN w:val="0"/>
    </w:pPr>
    <w:rPr>
      <w:sz w:val="20"/>
      <w:szCs w:val="20"/>
    </w:rPr>
  </w:style>
  <w:style w:type="character" w:customStyle="1" w:styleId="a7">
    <w:name w:val="Текст сноски Знак"/>
    <w:basedOn w:val="a0"/>
    <w:link w:val="a6"/>
    <w:uiPriority w:val="99"/>
    <w:semiHidden/>
    <w:rsid w:val="00161F74"/>
    <w:rPr>
      <w:rFonts w:ascii="Times New Roman" w:eastAsia="Times New Roman" w:hAnsi="Times New Roman" w:cs="Times New Roman"/>
      <w:sz w:val="20"/>
      <w:szCs w:val="20"/>
      <w:lang w:eastAsia="ru-RU"/>
    </w:rPr>
  </w:style>
  <w:style w:type="character" w:styleId="a8">
    <w:name w:val="footnote reference"/>
    <w:basedOn w:val="a0"/>
    <w:uiPriority w:val="99"/>
    <w:semiHidden/>
    <w:rsid w:val="00161F7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A374-DD27-4C45-B5E4-C2D6B9FB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Shilo.S</dc:creator>
  <cp:lastModifiedBy>Грудовая О.</cp:lastModifiedBy>
  <cp:revision>5</cp:revision>
  <dcterms:created xsi:type="dcterms:W3CDTF">2015-05-28T09:51:00Z</dcterms:created>
  <dcterms:modified xsi:type="dcterms:W3CDTF">2015-05-28T11:10:00Z</dcterms:modified>
</cp:coreProperties>
</file>